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4195B" w14:textId="418EA941" w:rsidR="00EE3030" w:rsidRPr="00D83FA9" w:rsidRDefault="00EE3030" w:rsidP="00EE3030">
      <w:pPr>
        <w:spacing w:beforeLines="100" w:before="312" w:line="560" w:lineRule="exact"/>
        <w:jc w:val="center"/>
        <w:rPr>
          <w:rFonts w:ascii="华文中宋" w:eastAsia="华文中宋" w:hAnsi="华文中宋"/>
          <w:b/>
          <w:bCs/>
          <w:sz w:val="44"/>
          <w:szCs w:val="44"/>
        </w:rPr>
      </w:pPr>
      <w:bookmarkStart w:id="0" w:name="_Hlk132374624"/>
      <w:bookmarkStart w:id="1" w:name="_Hlk137805820"/>
      <w:r w:rsidRPr="00D83FA9">
        <w:rPr>
          <w:rFonts w:ascii="华文中宋" w:eastAsia="华文中宋" w:hAnsi="华文中宋" w:hint="eastAsia"/>
          <w:b/>
          <w:bCs/>
          <w:sz w:val="44"/>
          <w:szCs w:val="44"/>
        </w:rPr>
        <w:t>中英地球-行星科学联合研究中心</w:t>
      </w:r>
    </w:p>
    <w:p w14:paraId="1C02A0B9" w14:textId="3B7D9BF0" w:rsidR="00EE3030" w:rsidRPr="00D83FA9" w:rsidRDefault="00EE3030" w:rsidP="00EE3030">
      <w:pPr>
        <w:spacing w:afterLines="100" w:after="312" w:line="560" w:lineRule="exact"/>
        <w:jc w:val="center"/>
        <w:rPr>
          <w:rFonts w:ascii="华文中宋" w:eastAsia="华文中宋" w:hAnsi="华文中宋"/>
          <w:b/>
          <w:bCs/>
          <w:sz w:val="44"/>
          <w:szCs w:val="44"/>
        </w:rPr>
      </w:pPr>
      <w:r w:rsidRPr="00D83FA9">
        <w:rPr>
          <w:rFonts w:ascii="华文中宋" w:eastAsia="华文中宋" w:hAnsi="华文中宋" w:hint="eastAsia"/>
          <w:b/>
          <w:bCs/>
          <w:sz w:val="44"/>
          <w:szCs w:val="44"/>
        </w:rPr>
        <w:t>开放课题管理办法</w:t>
      </w:r>
    </w:p>
    <w:p w14:paraId="2C00AB15" w14:textId="442EB87F" w:rsidR="00824DB1" w:rsidRPr="00D83FA9" w:rsidRDefault="00824DB1" w:rsidP="00A47C74">
      <w:pPr>
        <w:pStyle w:val="1"/>
        <w:spacing w:before="312" w:after="312"/>
      </w:pPr>
      <w:r w:rsidRPr="00D83FA9">
        <w:rPr>
          <w:rFonts w:hint="eastAsia"/>
        </w:rPr>
        <w:t>总</w:t>
      </w:r>
      <w:r w:rsidR="00681765" w:rsidRPr="00D83FA9">
        <w:t xml:space="preserve">　　</w:t>
      </w:r>
      <w:r w:rsidRPr="00D83FA9">
        <w:rPr>
          <w:rFonts w:hint="eastAsia"/>
        </w:rPr>
        <w:t>则</w:t>
      </w:r>
    </w:p>
    <w:p w14:paraId="7D882A6E" w14:textId="621E3923" w:rsidR="0023647E" w:rsidRPr="00D83FA9" w:rsidRDefault="0023647E" w:rsidP="0023647E">
      <w:pPr>
        <w:pStyle w:val="a9"/>
        <w:numPr>
          <w:ilvl w:val="0"/>
          <w:numId w:val="2"/>
        </w:numPr>
        <w:spacing w:line="580" w:lineRule="exact"/>
        <w:ind w:firstLineChars="0" w:firstLine="561"/>
        <w:rPr>
          <w:rFonts w:eastAsia="仿宋"/>
          <w:sz w:val="32"/>
          <w:szCs w:val="32"/>
        </w:rPr>
      </w:pPr>
      <w:r w:rsidRPr="00D83FA9">
        <w:rPr>
          <w:rFonts w:eastAsia="仿宋"/>
        </w:rPr>
        <w:t xml:space="preserve">　</w:t>
      </w:r>
      <w:r w:rsidRPr="00D83FA9">
        <w:rPr>
          <w:rFonts w:eastAsia="仿宋" w:hint="eastAsia"/>
          <w:sz w:val="32"/>
          <w:szCs w:val="32"/>
        </w:rPr>
        <w:t>为进一步推动中英地球</w:t>
      </w:r>
      <w:r w:rsidRPr="00D83FA9">
        <w:rPr>
          <w:rFonts w:eastAsia="仿宋" w:hint="eastAsia"/>
          <w:sz w:val="32"/>
          <w:szCs w:val="32"/>
        </w:rPr>
        <w:t>-</w:t>
      </w:r>
      <w:r w:rsidRPr="00D83FA9">
        <w:rPr>
          <w:rFonts w:eastAsia="仿宋" w:hint="eastAsia"/>
          <w:sz w:val="32"/>
          <w:szCs w:val="32"/>
        </w:rPr>
        <w:t>行星科学联合研究中心（以下简称中英中心）发展，加深双方合作深度，规范和加强中英中心开放课题管理，制定本办法。</w:t>
      </w:r>
    </w:p>
    <w:p w14:paraId="3C82ED66" w14:textId="67AE25EC" w:rsidR="0023647E" w:rsidRPr="00D83FA9" w:rsidRDefault="0023647E" w:rsidP="00E97C3B">
      <w:pPr>
        <w:pStyle w:val="a9"/>
        <w:numPr>
          <w:ilvl w:val="0"/>
          <w:numId w:val="2"/>
        </w:numPr>
        <w:spacing w:line="580" w:lineRule="exact"/>
        <w:ind w:firstLineChars="0" w:firstLine="561"/>
        <w:rPr>
          <w:rFonts w:eastAsia="仿宋"/>
          <w:sz w:val="32"/>
          <w:szCs w:val="32"/>
        </w:rPr>
      </w:pPr>
      <w:r w:rsidRPr="00D83FA9">
        <w:rPr>
          <w:rFonts w:eastAsia="仿宋"/>
        </w:rPr>
        <w:t xml:space="preserve">　</w:t>
      </w:r>
      <w:r w:rsidRPr="00D83FA9">
        <w:rPr>
          <w:rFonts w:eastAsia="仿宋" w:hint="eastAsia"/>
          <w:sz w:val="32"/>
          <w:szCs w:val="32"/>
        </w:rPr>
        <w:t>中英中心开放课题</w:t>
      </w:r>
      <w:r w:rsidR="00E97C3B" w:rsidRPr="00D83FA9">
        <w:rPr>
          <w:rFonts w:eastAsia="仿宋" w:hint="eastAsia"/>
          <w:sz w:val="32"/>
          <w:szCs w:val="32"/>
        </w:rPr>
        <w:t>是指资助</w:t>
      </w:r>
      <w:r w:rsidR="00E97C3B">
        <w:rPr>
          <w:rFonts w:eastAsia="仿宋" w:hint="eastAsia"/>
          <w:sz w:val="32"/>
          <w:szCs w:val="32"/>
        </w:rPr>
        <w:t>地质地球所、剑桥大学及利兹大学地学领域科研人员</w:t>
      </w:r>
      <w:r w:rsidRPr="00D83FA9">
        <w:rPr>
          <w:rFonts w:eastAsia="仿宋" w:hint="eastAsia"/>
          <w:sz w:val="32"/>
          <w:szCs w:val="32"/>
        </w:rPr>
        <w:t>开展研究工作的科研课题，实行中心主任负责制。</w:t>
      </w:r>
    </w:p>
    <w:p w14:paraId="2D04018B" w14:textId="2D5208C1" w:rsidR="00782F3C" w:rsidRPr="00D83FA9" w:rsidRDefault="0087302C" w:rsidP="00A47C74">
      <w:pPr>
        <w:pStyle w:val="1"/>
        <w:spacing w:before="312" w:after="312"/>
      </w:pPr>
      <w:r w:rsidRPr="00D83FA9">
        <w:rPr>
          <w:rFonts w:hint="eastAsia"/>
        </w:rPr>
        <w:t>资助原则</w:t>
      </w:r>
    </w:p>
    <w:p w14:paraId="474E7972" w14:textId="0AF20DAB" w:rsidR="0087302C" w:rsidRPr="00D83FA9" w:rsidRDefault="0087302C" w:rsidP="006B487F">
      <w:pPr>
        <w:pStyle w:val="a9"/>
        <w:numPr>
          <w:ilvl w:val="0"/>
          <w:numId w:val="2"/>
        </w:numPr>
        <w:spacing w:line="580" w:lineRule="exact"/>
        <w:ind w:firstLineChars="0" w:firstLine="561"/>
        <w:rPr>
          <w:rFonts w:eastAsia="仿宋"/>
        </w:rPr>
      </w:pPr>
      <w:r w:rsidRPr="00D83FA9">
        <w:rPr>
          <w:rFonts w:eastAsia="仿宋"/>
        </w:rPr>
        <w:t xml:space="preserve">　</w:t>
      </w:r>
      <w:r w:rsidRPr="00D83FA9">
        <w:rPr>
          <w:rFonts w:eastAsia="仿宋" w:hint="eastAsia"/>
          <w:sz w:val="32"/>
          <w:szCs w:val="32"/>
        </w:rPr>
        <w:t>聚焦中英中心中长期研究目标，优中选优。</w:t>
      </w:r>
    </w:p>
    <w:p w14:paraId="137E0C79" w14:textId="3CE48EA2" w:rsidR="00CC3EAD" w:rsidRPr="005035E6" w:rsidRDefault="0087302C">
      <w:pPr>
        <w:pStyle w:val="a9"/>
        <w:numPr>
          <w:ilvl w:val="0"/>
          <w:numId w:val="2"/>
        </w:numPr>
        <w:spacing w:line="580" w:lineRule="exact"/>
        <w:ind w:firstLineChars="0" w:firstLine="561"/>
        <w:rPr>
          <w:rFonts w:eastAsia="仿宋"/>
        </w:rPr>
      </w:pPr>
      <w:r w:rsidRPr="00D83FA9">
        <w:rPr>
          <w:rFonts w:eastAsia="仿宋"/>
        </w:rPr>
        <w:t xml:space="preserve">　</w:t>
      </w:r>
      <w:r w:rsidRPr="00D83FA9">
        <w:rPr>
          <w:rFonts w:eastAsia="仿宋" w:hint="eastAsia"/>
          <w:sz w:val="32"/>
          <w:szCs w:val="32"/>
        </w:rPr>
        <w:t>坚持“有所为、有所不为”，优先资助符合中英中心定位、具有自由创新和探索意义的课题。鼓励研究人员开展多学科交叉融合，针对一些重大前沿科学问题开展前瞻性和原创性的联合研究。</w:t>
      </w:r>
    </w:p>
    <w:p w14:paraId="1E07DF93" w14:textId="20B5AF17" w:rsidR="0087302C" w:rsidRPr="00D83FA9" w:rsidRDefault="0087302C" w:rsidP="00031107">
      <w:pPr>
        <w:pStyle w:val="a9"/>
        <w:numPr>
          <w:ilvl w:val="0"/>
          <w:numId w:val="2"/>
        </w:numPr>
        <w:spacing w:line="580" w:lineRule="exact"/>
        <w:ind w:firstLineChars="0" w:firstLine="561"/>
        <w:rPr>
          <w:rFonts w:eastAsia="仿宋"/>
        </w:rPr>
      </w:pPr>
      <w:r w:rsidRPr="00D83FA9">
        <w:rPr>
          <w:rFonts w:eastAsia="仿宋"/>
        </w:rPr>
        <w:t xml:space="preserve">　</w:t>
      </w:r>
      <w:r w:rsidR="007636C9" w:rsidRPr="00D83FA9">
        <w:rPr>
          <w:rFonts w:eastAsia="仿宋" w:hint="eastAsia"/>
          <w:sz w:val="32"/>
          <w:szCs w:val="32"/>
        </w:rPr>
        <w:t>中英</w:t>
      </w:r>
      <w:r w:rsidRPr="00D83FA9">
        <w:rPr>
          <w:rFonts w:eastAsia="仿宋" w:hint="eastAsia"/>
          <w:sz w:val="32"/>
          <w:szCs w:val="32"/>
        </w:rPr>
        <w:t>中心主任可以根据中心整体目标，设立前瞻性和紧迫性课题。</w:t>
      </w:r>
    </w:p>
    <w:p w14:paraId="3B5D44AF" w14:textId="05C824D3" w:rsidR="00782F3C" w:rsidRPr="00D83FA9" w:rsidRDefault="00B23975" w:rsidP="00A47C74">
      <w:pPr>
        <w:pStyle w:val="1"/>
        <w:spacing w:before="312" w:after="312"/>
      </w:pPr>
      <w:r w:rsidRPr="00D83FA9">
        <w:rPr>
          <w:rFonts w:hint="eastAsia"/>
        </w:rPr>
        <w:t>资助</w:t>
      </w:r>
      <w:r w:rsidR="0087302C" w:rsidRPr="00D83FA9">
        <w:rPr>
          <w:rFonts w:hint="eastAsia"/>
        </w:rPr>
        <w:t>对象</w:t>
      </w:r>
    </w:p>
    <w:p w14:paraId="0C436B02" w14:textId="02F262E5" w:rsidR="007B5D01" w:rsidRPr="00D83FA9" w:rsidRDefault="00B23975" w:rsidP="007B5D01">
      <w:pPr>
        <w:pStyle w:val="a9"/>
        <w:numPr>
          <w:ilvl w:val="0"/>
          <w:numId w:val="2"/>
        </w:numPr>
        <w:spacing w:line="580" w:lineRule="exact"/>
        <w:ind w:firstLineChars="0" w:firstLine="561"/>
        <w:rPr>
          <w:rFonts w:eastAsia="仿宋"/>
        </w:rPr>
      </w:pPr>
      <w:r w:rsidRPr="00D83FA9">
        <w:rPr>
          <w:rFonts w:eastAsia="仿宋"/>
        </w:rPr>
        <w:t xml:space="preserve">　</w:t>
      </w:r>
      <w:r w:rsidR="0087302C" w:rsidRPr="00D83FA9">
        <w:rPr>
          <w:rFonts w:eastAsia="仿宋" w:hint="eastAsia"/>
          <w:sz w:val="32"/>
          <w:szCs w:val="32"/>
        </w:rPr>
        <w:t>开放课题申请</w:t>
      </w:r>
      <w:r w:rsidR="00F9143F" w:rsidRPr="00D83FA9">
        <w:rPr>
          <w:rFonts w:eastAsia="仿宋" w:hint="eastAsia"/>
          <w:sz w:val="32"/>
          <w:szCs w:val="32"/>
        </w:rPr>
        <w:t>人</w:t>
      </w:r>
      <w:r w:rsidR="0087302C" w:rsidRPr="00D83FA9">
        <w:rPr>
          <w:rFonts w:eastAsia="仿宋" w:hint="eastAsia"/>
          <w:sz w:val="32"/>
          <w:szCs w:val="32"/>
        </w:rPr>
        <w:t>需具备</w:t>
      </w:r>
      <w:bookmarkStart w:id="2" w:name="_GoBack"/>
      <w:bookmarkEnd w:id="2"/>
      <w:r w:rsidR="0087302C" w:rsidRPr="00D83FA9">
        <w:rPr>
          <w:rFonts w:eastAsia="仿宋" w:hint="eastAsia"/>
          <w:sz w:val="32"/>
          <w:szCs w:val="32"/>
        </w:rPr>
        <w:t>以下条件：</w:t>
      </w:r>
    </w:p>
    <w:p w14:paraId="7B2F1696" w14:textId="72A33A64" w:rsidR="0087302C" w:rsidRPr="00D83FA9" w:rsidRDefault="0087302C" w:rsidP="0087302C">
      <w:pPr>
        <w:spacing w:line="560" w:lineRule="exact"/>
        <w:ind w:firstLineChars="200" w:firstLine="640"/>
        <w:rPr>
          <w:rFonts w:eastAsia="仿宋"/>
          <w:sz w:val="32"/>
          <w:szCs w:val="32"/>
        </w:rPr>
      </w:pPr>
      <w:r w:rsidRPr="00D83FA9">
        <w:rPr>
          <w:rFonts w:eastAsia="仿宋" w:hint="eastAsia"/>
          <w:sz w:val="32"/>
          <w:szCs w:val="32"/>
        </w:rPr>
        <w:lastRenderedPageBreak/>
        <w:t>（一）具备博士学位或中级以上职称。</w:t>
      </w:r>
    </w:p>
    <w:p w14:paraId="385C043E" w14:textId="777CC3AE" w:rsidR="0087302C" w:rsidRPr="00D83FA9" w:rsidRDefault="0087302C" w:rsidP="007636C9">
      <w:pPr>
        <w:spacing w:line="560" w:lineRule="exact"/>
        <w:ind w:firstLineChars="200" w:firstLine="640"/>
        <w:rPr>
          <w:rFonts w:eastAsia="仿宋"/>
          <w:sz w:val="32"/>
          <w:szCs w:val="32"/>
        </w:rPr>
      </w:pPr>
      <w:r w:rsidRPr="00D83FA9">
        <w:rPr>
          <w:rFonts w:eastAsia="仿宋" w:hint="eastAsia"/>
          <w:sz w:val="32"/>
          <w:szCs w:val="32"/>
        </w:rPr>
        <w:t>（</w:t>
      </w:r>
      <w:r w:rsidR="00E97C3B">
        <w:rPr>
          <w:rFonts w:eastAsia="仿宋" w:hint="eastAsia"/>
          <w:sz w:val="32"/>
          <w:szCs w:val="32"/>
        </w:rPr>
        <w:t>二</w:t>
      </w:r>
      <w:r w:rsidRPr="00D83FA9">
        <w:rPr>
          <w:rFonts w:eastAsia="仿宋" w:hint="eastAsia"/>
          <w:sz w:val="32"/>
          <w:szCs w:val="32"/>
        </w:rPr>
        <w:t>）开放课题申请</w:t>
      </w:r>
      <w:r w:rsidR="00F9143F" w:rsidRPr="00D83FA9">
        <w:rPr>
          <w:rFonts w:eastAsia="仿宋" w:hint="eastAsia"/>
          <w:sz w:val="32"/>
          <w:szCs w:val="32"/>
        </w:rPr>
        <w:t>人</w:t>
      </w:r>
      <w:r w:rsidRPr="00D83FA9">
        <w:rPr>
          <w:rFonts w:eastAsia="仿宋" w:hint="eastAsia"/>
          <w:sz w:val="32"/>
          <w:szCs w:val="32"/>
        </w:rPr>
        <w:t>为</w:t>
      </w:r>
      <w:r w:rsidR="00E97C3B">
        <w:rPr>
          <w:rFonts w:eastAsia="仿宋" w:hint="eastAsia"/>
          <w:sz w:val="32"/>
          <w:szCs w:val="32"/>
        </w:rPr>
        <w:t>地质地球所、剑桥大学及利兹大学地学领域</w:t>
      </w:r>
      <w:r w:rsidR="007636C9" w:rsidRPr="00D83FA9">
        <w:rPr>
          <w:rFonts w:eastAsia="仿宋" w:hint="eastAsia"/>
          <w:sz w:val="32"/>
          <w:szCs w:val="32"/>
        </w:rPr>
        <w:t>研究人员</w:t>
      </w:r>
      <w:bookmarkStart w:id="3" w:name="_Hlk151448558"/>
      <w:r w:rsidR="009E2024">
        <w:rPr>
          <w:rFonts w:eastAsia="仿宋" w:hint="eastAsia"/>
          <w:sz w:val="32"/>
          <w:szCs w:val="32"/>
        </w:rPr>
        <w:t>（非所内申请人需有</w:t>
      </w:r>
      <w:r w:rsidR="009E2024">
        <w:rPr>
          <w:rFonts w:eastAsia="仿宋" w:hint="eastAsia"/>
          <w:sz w:val="32"/>
          <w:szCs w:val="32"/>
        </w:rPr>
        <w:t>1</w:t>
      </w:r>
      <w:r w:rsidR="009E2024">
        <w:rPr>
          <w:rFonts w:eastAsia="仿宋" w:hint="eastAsia"/>
          <w:sz w:val="32"/>
          <w:szCs w:val="32"/>
        </w:rPr>
        <w:t>位所内合作者）</w:t>
      </w:r>
      <w:bookmarkEnd w:id="3"/>
      <w:r w:rsidRPr="00D83FA9">
        <w:rPr>
          <w:rFonts w:eastAsia="仿宋" w:hint="eastAsia"/>
          <w:sz w:val="32"/>
          <w:szCs w:val="32"/>
        </w:rPr>
        <w:t>，</w:t>
      </w:r>
      <w:r w:rsidR="007636C9" w:rsidRPr="00D83FA9">
        <w:rPr>
          <w:rFonts w:eastAsia="仿宋" w:hint="eastAsia"/>
          <w:sz w:val="32"/>
          <w:szCs w:val="32"/>
        </w:rPr>
        <w:t>原则上</w:t>
      </w:r>
      <w:r w:rsidRPr="00D83FA9">
        <w:rPr>
          <w:rFonts w:eastAsia="仿宋" w:hint="eastAsia"/>
          <w:sz w:val="32"/>
          <w:szCs w:val="32"/>
        </w:rPr>
        <w:t>每人只能承担</w:t>
      </w:r>
      <w:r w:rsidR="007636C9" w:rsidRPr="00D83FA9">
        <w:rPr>
          <w:rFonts w:eastAsia="仿宋" w:hint="eastAsia"/>
          <w:sz w:val="32"/>
          <w:szCs w:val="32"/>
        </w:rPr>
        <w:t>1</w:t>
      </w:r>
      <w:r w:rsidRPr="00D83FA9">
        <w:rPr>
          <w:rFonts w:eastAsia="仿宋" w:hint="eastAsia"/>
          <w:sz w:val="32"/>
          <w:szCs w:val="32"/>
        </w:rPr>
        <w:t>项在</w:t>
      </w:r>
      <w:proofErr w:type="gramStart"/>
      <w:r w:rsidRPr="00D83FA9">
        <w:rPr>
          <w:rFonts w:eastAsia="仿宋" w:hint="eastAsia"/>
          <w:sz w:val="32"/>
          <w:szCs w:val="32"/>
        </w:rPr>
        <w:t>研</w:t>
      </w:r>
      <w:proofErr w:type="gramEnd"/>
      <w:r w:rsidRPr="00D83FA9">
        <w:rPr>
          <w:rFonts w:eastAsia="仿宋" w:hint="eastAsia"/>
          <w:sz w:val="32"/>
          <w:szCs w:val="32"/>
        </w:rPr>
        <w:t>开放课题。</w:t>
      </w:r>
    </w:p>
    <w:p w14:paraId="16B22725" w14:textId="7D3216CE" w:rsidR="00442FE0" w:rsidRPr="00D83FA9" w:rsidRDefault="007636C9" w:rsidP="00A47C74">
      <w:pPr>
        <w:pStyle w:val="1"/>
        <w:spacing w:before="312" w:after="312"/>
      </w:pPr>
      <w:r w:rsidRPr="00D83FA9">
        <w:rPr>
          <w:rFonts w:hint="eastAsia"/>
        </w:rPr>
        <w:t>课题申请</w:t>
      </w:r>
    </w:p>
    <w:p w14:paraId="380C69E6" w14:textId="7AC0C987" w:rsidR="000E65D6" w:rsidRPr="00D83FA9" w:rsidRDefault="00442FE0" w:rsidP="00442FE0">
      <w:pPr>
        <w:pStyle w:val="a9"/>
        <w:numPr>
          <w:ilvl w:val="0"/>
          <w:numId w:val="2"/>
        </w:numPr>
        <w:spacing w:line="580" w:lineRule="exact"/>
        <w:ind w:firstLineChars="0" w:firstLine="561"/>
        <w:rPr>
          <w:rFonts w:eastAsia="仿宋" w:cs="Times New Roman"/>
          <w:sz w:val="32"/>
          <w:szCs w:val="32"/>
        </w:rPr>
      </w:pPr>
      <w:r w:rsidRPr="00D83FA9">
        <w:rPr>
          <w:rFonts w:eastAsia="仿宋"/>
        </w:rPr>
        <w:t xml:space="preserve">　</w:t>
      </w:r>
      <w:r w:rsidR="007636C9" w:rsidRPr="00D83FA9">
        <w:rPr>
          <w:rFonts w:eastAsia="仿宋" w:hint="eastAsia"/>
          <w:sz w:val="32"/>
          <w:szCs w:val="32"/>
        </w:rPr>
        <w:t>申请人可随时提交开放课题《课题申请书》，经审查合格后，由中英中心组织评审，提交中英中心主任审批。</w:t>
      </w:r>
    </w:p>
    <w:p w14:paraId="6A1A89FF" w14:textId="5C237FB7" w:rsidR="00782F3C" w:rsidRPr="00D83FA9" w:rsidRDefault="00782F3C" w:rsidP="00031107">
      <w:pPr>
        <w:pStyle w:val="a9"/>
        <w:numPr>
          <w:ilvl w:val="0"/>
          <w:numId w:val="2"/>
        </w:numPr>
        <w:spacing w:line="580" w:lineRule="exact"/>
        <w:ind w:firstLineChars="0" w:firstLine="561"/>
        <w:rPr>
          <w:rFonts w:eastAsia="仿宋"/>
          <w:sz w:val="32"/>
          <w:szCs w:val="32"/>
        </w:rPr>
      </w:pPr>
      <w:r w:rsidRPr="00D83FA9">
        <w:rPr>
          <w:rFonts w:eastAsia="仿宋"/>
        </w:rPr>
        <w:t xml:space="preserve">　</w:t>
      </w:r>
      <w:r w:rsidR="007636C9" w:rsidRPr="00D83FA9">
        <w:rPr>
          <w:rFonts w:eastAsia="仿宋" w:hint="eastAsia"/>
          <w:sz w:val="32"/>
          <w:szCs w:val="32"/>
        </w:rPr>
        <w:t>获得资助的课题须在两周内提交课题《计划任务书》，经审查合格后正式启动。</w:t>
      </w:r>
    </w:p>
    <w:p w14:paraId="58F90F52" w14:textId="7EA4BE32" w:rsidR="006302EF" w:rsidRPr="00D83FA9" w:rsidRDefault="007636C9" w:rsidP="00A47C74">
      <w:pPr>
        <w:pStyle w:val="1"/>
        <w:spacing w:before="312" w:after="312"/>
      </w:pPr>
      <w:r w:rsidRPr="00D83FA9">
        <w:rPr>
          <w:rFonts w:hint="eastAsia"/>
        </w:rPr>
        <w:t>课题实施</w:t>
      </w:r>
    </w:p>
    <w:p w14:paraId="40D07FD4" w14:textId="7D2CC9BB" w:rsidR="003E304A" w:rsidRPr="00D83FA9" w:rsidRDefault="006302EF" w:rsidP="0086573E">
      <w:pPr>
        <w:pStyle w:val="a9"/>
        <w:numPr>
          <w:ilvl w:val="0"/>
          <w:numId w:val="2"/>
        </w:numPr>
        <w:spacing w:line="580" w:lineRule="exact"/>
        <w:ind w:firstLineChars="0" w:firstLine="561"/>
        <w:rPr>
          <w:rFonts w:eastAsia="仿宋" w:cs="Times New Roman"/>
          <w:sz w:val="32"/>
          <w:szCs w:val="32"/>
        </w:rPr>
      </w:pPr>
      <w:r w:rsidRPr="00D83FA9">
        <w:rPr>
          <w:rFonts w:eastAsia="仿宋" w:cs="Times New Roman"/>
          <w:sz w:val="32"/>
          <w:szCs w:val="32"/>
        </w:rPr>
        <w:t xml:space="preserve">　</w:t>
      </w:r>
      <w:r w:rsidR="007636C9" w:rsidRPr="00D83FA9">
        <w:rPr>
          <w:rFonts w:eastAsia="仿宋" w:hint="eastAsia"/>
          <w:sz w:val="32"/>
          <w:szCs w:val="32"/>
        </w:rPr>
        <w:t>课题的执行年限一般为</w:t>
      </w:r>
      <w:r w:rsidR="007636C9" w:rsidRPr="00D83FA9">
        <w:rPr>
          <w:rFonts w:eastAsia="仿宋" w:hint="eastAsia"/>
          <w:sz w:val="32"/>
          <w:szCs w:val="32"/>
        </w:rPr>
        <w:t>1~</w:t>
      </w:r>
      <w:r w:rsidR="00981034" w:rsidRPr="00D83FA9">
        <w:rPr>
          <w:rFonts w:eastAsia="仿宋"/>
          <w:sz w:val="32"/>
          <w:szCs w:val="32"/>
        </w:rPr>
        <w:t>3</w:t>
      </w:r>
      <w:r w:rsidR="007636C9" w:rsidRPr="00D83FA9">
        <w:rPr>
          <w:rFonts w:eastAsia="仿宋" w:hint="eastAsia"/>
          <w:sz w:val="32"/>
          <w:szCs w:val="32"/>
        </w:rPr>
        <w:t>年，由中英中心负责课题统一编号、经费拨付与执行审核。</w:t>
      </w:r>
    </w:p>
    <w:p w14:paraId="0B322CA5" w14:textId="34071F46" w:rsidR="007636C9" w:rsidRPr="00D83FA9" w:rsidRDefault="00C109C3" w:rsidP="007636C9">
      <w:pPr>
        <w:pStyle w:val="a9"/>
        <w:numPr>
          <w:ilvl w:val="0"/>
          <w:numId w:val="2"/>
        </w:numPr>
        <w:spacing w:line="580" w:lineRule="exact"/>
        <w:ind w:firstLineChars="0" w:firstLine="561"/>
        <w:rPr>
          <w:rFonts w:eastAsia="仿宋" w:cs="Times New Roman"/>
        </w:rPr>
      </w:pPr>
      <w:r w:rsidRPr="00D83FA9">
        <w:rPr>
          <w:rFonts w:eastAsia="仿宋" w:cs="Times New Roman"/>
          <w:sz w:val="32"/>
          <w:szCs w:val="32"/>
        </w:rPr>
        <w:t xml:space="preserve">　</w:t>
      </w:r>
      <w:r w:rsidR="007636C9" w:rsidRPr="00D83FA9">
        <w:rPr>
          <w:rFonts w:eastAsia="仿宋" w:hint="eastAsia"/>
          <w:sz w:val="32"/>
          <w:szCs w:val="32"/>
        </w:rPr>
        <w:t>课题开始执行后，每年须提交《年度进展报告》。部分实行年度考核制的前沿课题，根据年度进展情况决定课题执行年限。</w:t>
      </w:r>
    </w:p>
    <w:p w14:paraId="10479DDE" w14:textId="62C90512" w:rsidR="007636C9" w:rsidRPr="00D83FA9" w:rsidRDefault="007636C9" w:rsidP="007636C9">
      <w:pPr>
        <w:pStyle w:val="a9"/>
        <w:numPr>
          <w:ilvl w:val="0"/>
          <w:numId w:val="2"/>
        </w:numPr>
        <w:spacing w:line="580" w:lineRule="exact"/>
        <w:ind w:firstLineChars="0" w:firstLine="561"/>
        <w:rPr>
          <w:rFonts w:eastAsia="仿宋" w:cs="Times New Roman"/>
        </w:rPr>
      </w:pPr>
      <w:r w:rsidRPr="00D83FA9">
        <w:rPr>
          <w:rFonts w:eastAsia="仿宋" w:cs="Times New Roman"/>
          <w:sz w:val="32"/>
          <w:szCs w:val="32"/>
        </w:rPr>
        <w:t xml:space="preserve">　</w:t>
      </w:r>
      <w:r w:rsidRPr="00D83FA9">
        <w:rPr>
          <w:rFonts w:eastAsia="仿宋" w:hint="eastAsia"/>
          <w:sz w:val="32"/>
          <w:szCs w:val="32"/>
        </w:rPr>
        <w:t>课题应严格按照批复的执行年限实施，不允许延期。如遇不可抗力必须延期的情况，需提前报送中英中心批准。</w:t>
      </w:r>
    </w:p>
    <w:p w14:paraId="54D464CC" w14:textId="03AB577C" w:rsidR="007636C9" w:rsidRPr="00D83FA9" w:rsidRDefault="007636C9" w:rsidP="007636C9">
      <w:pPr>
        <w:pStyle w:val="a9"/>
        <w:numPr>
          <w:ilvl w:val="0"/>
          <w:numId w:val="2"/>
        </w:numPr>
        <w:spacing w:line="580" w:lineRule="exact"/>
        <w:ind w:firstLineChars="0" w:firstLine="561"/>
        <w:rPr>
          <w:rFonts w:eastAsia="仿宋" w:cs="Times New Roman"/>
        </w:rPr>
      </w:pPr>
      <w:r w:rsidRPr="00D83FA9">
        <w:rPr>
          <w:rFonts w:eastAsia="仿宋" w:cs="Times New Roman"/>
          <w:sz w:val="32"/>
          <w:szCs w:val="32"/>
        </w:rPr>
        <w:t xml:space="preserve">　</w:t>
      </w:r>
      <w:r w:rsidRPr="00D83FA9">
        <w:rPr>
          <w:rFonts w:eastAsia="仿宋" w:hint="eastAsia"/>
          <w:sz w:val="32"/>
          <w:szCs w:val="32"/>
        </w:rPr>
        <w:t>课题发表的研究成果须标注课题编号。对于故意违反此项规定的课题，中英中心有权暂停资助。</w:t>
      </w:r>
    </w:p>
    <w:p w14:paraId="5F47DC2E" w14:textId="5B8C912B" w:rsidR="007636C9" w:rsidRPr="00D83FA9" w:rsidRDefault="007636C9" w:rsidP="007636C9">
      <w:pPr>
        <w:pStyle w:val="a9"/>
        <w:numPr>
          <w:ilvl w:val="0"/>
          <w:numId w:val="2"/>
        </w:numPr>
        <w:spacing w:line="580" w:lineRule="exact"/>
        <w:ind w:firstLineChars="0" w:firstLine="561"/>
        <w:rPr>
          <w:rFonts w:eastAsia="仿宋" w:cs="Times New Roman"/>
        </w:rPr>
      </w:pPr>
      <w:r w:rsidRPr="00D83FA9">
        <w:rPr>
          <w:rFonts w:eastAsia="仿宋" w:cs="Times New Roman"/>
          <w:sz w:val="32"/>
          <w:szCs w:val="32"/>
        </w:rPr>
        <w:t xml:space="preserve">　</w:t>
      </w:r>
      <w:r w:rsidRPr="00D83FA9">
        <w:rPr>
          <w:rFonts w:eastAsia="仿宋" w:hint="eastAsia"/>
          <w:sz w:val="32"/>
          <w:szCs w:val="32"/>
        </w:rPr>
        <w:t>课题在结题后一个月内须提交《结题报告》。</w:t>
      </w:r>
    </w:p>
    <w:p w14:paraId="3AA9F444" w14:textId="436E03D3" w:rsidR="007636C9" w:rsidRPr="00D83FA9" w:rsidRDefault="007636C9" w:rsidP="007636C9">
      <w:pPr>
        <w:pStyle w:val="a9"/>
        <w:numPr>
          <w:ilvl w:val="0"/>
          <w:numId w:val="2"/>
        </w:numPr>
        <w:spacing w:line="580" w:lineRule="exact"/>
        <w:ind w:firstLineChars="0" w:firstLine="561"/>
        <w:rPr>
          <w:rFonts w:eastAsia="仿宋" w:cs="Times New Roman"/>
        </w:rPr>
      </w:pPr>
      <w:r w:rsidRPr="00D83FA9">
        <w:rPr>
          <w:rFonts w:eastAsia="仿宋" w:cs="Times New Roman"/>
          <w:sz w:val="32"/>
          <w:szCs w:val="32"/>
        </w:rPr>
        <w:lastRenderedPageBreak/>
        <w:t xml:space="preserve">　</w:t>
      </w:r>
      <w:r w:rsidR="00981034" w:rsidRPr="00D83FA9">
        <w:rPr>
          <w:rFonts w:eastAsia="仿宋" w:cs="Times New Roman" w:hint="eastAsia"/>
          <w:sz w:val="32"/>
          <w:szCs w:val="32"/>
        </w:rPr>
        <w:t>原则上</w:t>
      </w:r>
      <w:r w:rsidRPr="00D83FA9">
        <w:rPr>
          <w:rFonts w:eastAsia="仿宋" w:hint="eastAsia"/>
          <w:sz w:val="32"/>
          <w:szCs w:val="32"/>
        </w:rPr>
        <w:t>对于上一个课题结题审核不合格或在课题执行过程中严重违规的课题负责人，暂停三年申请。</w:t>
      </w:r>
    </w:p>
    <w:p w14:paraId="03DCE6F0" w14:textId="79C41B84" w:rsidR="00442FE0" w:rsidRPr="00D83FA9" w:rsidRDefault="00981034" w:rsidP="00A47C74">
      <w:pPr>
        <w:pStyle w:val="1"/>
        <w:spacing w:before="312" w:after="312"/>
      </w:pPr>
      <w:r w:rsidRPr="00D83FA9">
        <w:rPr>
          <w:rFonts w:hint="eastAsia"/>
        </w:rPr>
        <w:t>经费使用</w:t>
      </w:r>
    </w:p>
    <w:p w14:paraId="736080F9" w14:textId="25BFBD79" w:rsidR="00981034" w:rsidRPr="00D83FA9" w:rsidRDefault="00981034" w:rsidP="00981034">
      <w:pPr>
        <w:pStyle w:val="a9"/>
        <w:numPr>
          <w:ilvl w:val="0"/>
          <w:numId w:val="2"/>
        </w:numPr>
        <w:spacing w:line="580" w:lineRule="exact"/>
        <w:ind w:firstLineChars="0"/>
        <w:rPr>
          <w:rFonts w:eastAsia="仿宋"/>
          <w:sz w:val="32"/>
          <w:szCs w:val="28"/>
        </w:rPr>
      </w:pPr>
      <w:r w:rsidRPr="00D83FA9">
        <w:rPr>
          <w:rFonts w:eastAsia="仿宋" w:cs="Times New Roman"/>
          <w:sz w:val="32"/>
          <w:szCs w:val="32"/>
        </w:rPr>
        <w:t xml:space="preserve">　</w:t>
      </w:r>
      <w:r w:rsidRPr="00D83FA9">
        <w:rPr>
          <w:rFonts w:eastAsia="仿宋" w:hint="eastAsia"/>
          <w:sz w:val="32"/>
          <w:szCs w:val="28"/>
        </w:rPr>
        <w:t>课题经费下拨后，由中英中心办理开题手续，经费实行单独核算、专款专用。</w:t>
      </w:r>
    </w:p>
    <w:p w14:paraId="36905F61" w14:textId="2B7A8FFA" w:rsidR="009C2D0B" w:rsidRPr="00D83FA9" w:rsidRDefault="009C2D0B" w:rsidP="00303249">
      <w:pPr>
        <w:pStyle w:val="a9"/>
        <w:numPr>
          <w:ilvl w:val="0"/>
          <w:numId w:val="2"/>
        </w:numPr>
        <w:spacing w:line="580" w:lineRule="exact"/>
        <w:ind w:firstLineChars="0"/>
        <w:rPr>
          <w:rFonts w:eastAsia="仿宋"/>
          <w:sz w:val="32"/>
          <w:szCs w:val="28"/>
        </w:rPr>
      </w:pPr>
      <w:r w:rsidRPr="00D83FA9">
        <w:rPr>
          <w:rFonts w:eastAsia="仿宋" w:cs="Times New Roman"/>
          <w:sz w:val="32"/>
          <w:szCs w:val="32"/>
        </w:rPr>
        <w:t xml:space="preserve">　</w:t>
      </w:r>
      <w:r w:rsidR="00981034" w:rsidRPr="00D83FA9">
        <w:rPr>
          <w:rFonts w:eastAsia="仿宋" w:hint="eastAsia"/>
          <w:sz w:val="32"/>
          <w:szCs w:val="32"/>
        </w:rPr>
        <w:t>课题应严格按照计划任务书执行，课题经费只能用于本研究工作直接相关的材料费、测试化验加工费、燃料动力费、差旅费、会议费、国际合作与交流费、出版</w:t>
      </w:r>
      <w:r w:rsidR="00981034" w:rsidRPr="00D83FA9">
        <w:rPr>
          <w:rFonts w:eastAsia="仿宋" w:hint="eastAsia"/>
          <w:sz w:val="32"/>
          <w:szCs w:val="32"/>
        </w:rPr>
        <w:t>/</w:t>
      </w:r>
      <w:r w:rsidR="00981034" w:rsidRPr="00D83FA9">
        <w:rPr>
          <w:rFonts w:eastAsia="仿宋" w:hint="eastAsia"/>
          <w:sz w:val="32"/>
          <w:szCs w:val="32"/>
        </w:rPr>
        <w:t>文献</w:t>
      </w:r>
      <w:r w:rsidR="00981034" w:rsidRPr="00D83FA9">
        <w:rPr>
          <w:rFonts w:eastAsia="仿宋" w:hint="eastAsia"/>
          <w:sz w:val="32"/>
          <w:szCs w:val="32"/>
        </w:rPr>
        <w:t>/</w:t>
      </w:r>
      <w:r w:rsidR="00981034" w:rsidRPr="00D83FA9">
        <w:rPr>
          <w:rFonts w:eastAsia="仿宋" w:hint="eastAsia"/>
          <w:sz w:val="32"/>
          <w:szCs w:val="32"/>
        </w:rPr>
        <w:t>信息传播</w:t>
      </w:r>
      <w:r w:rsidR="00981034" w:rsidRPr="00D83FA9">
        <w:rPr>
          <w:rFonts w:eastAsia="仿宋" w:hint="eastAsia"/>
          <w:sz w:val="32"/>
          <w:szCs w:val="32"/>
        </w:rPr>
        <w:t>/</w:t>
      </w:r>
      <w:r w:rsidR="00981034" w:rsidRPr="00D83FA9">
        <w:rPr>
          <w:rFonts w:eastAsia="仿宋" w:hint="eastAsia"/>
          <w:sz w:val="32"/>
          <w:szCs w:val="32"/>
        </w:rPr>
        <w:t>知识产权事务费等的支出。原则上禁止支出无预算事项，且各项支出不能超过预算的</w:t>
      </w:r>
      <w:r w:rsidR="00981034" w:rsidRPr="00D83FA9">
        <w:rPr>
          <w:rFonts w:eastAsia="仿宋" w:hint="eastAsia"/>
          <w:sz w:val="32"/>
          <w:szCs w:val="32"/>
        </w:rPr>
        <w:t>1</w:t>
      </w:r>
      <w:r w:rsidR="00981034" w:rsidRPr="00D83FA9">
        <w:rPr>
          <w:rFonts w:eastAsia="仿宋"/>
          <w:sz w:val="32"/>
          <w:szCs w:val="32"/>
        </w:rPr>
        <w:t>0%</w:t>
      </w:r>
      <w:r w:rsidR="00981034" w:rsidRPr="00D83FA9">
        <w:rPr>
          <w:rFonts w:eastAsia="仿宋" w:hint="eastAsia"/>
          <w:sz w:val="32"/>
          <w:szCs w:val="32"/>
        </w:rPr>
        <w:t>。</w:t>
      </w:r>
    </w:p>
    <w:p w14:paraId="3460347B" w14:textId="38EFDCB1" w:rsidR="00640BDD" w:rsidRPr="00D83FA9" w:rsidRDefault="00C07EDD" w:rsidP="00C07EDD">
      <w:pPr>
        <w:pStyle w:val="a9"/>
        <w:numPr>
          <w:ilvl w:val="0"/>
          <w:numId w:val="2"/>
        </w:numPr>
        <w:spacing w:line="580" w:lineRule="exact"/>
        <w:ind w:firstLineChars="0"/>
        <w:rPr>
          <w:rFonts w:eastAsia="仿宋"/>
          <w:sz w:val="32"/>
          <w:szCs w:val="28"/>
        </w:rPr>
      </w:pPr>
      <w:r w:rsidRPr="00D83FA9">
        <w:rPr>
          <w:rFonts w:eastAsia="仿宋" w:cs="Times New Roman"/>
          <w:sz w:val="32"/>
          <w:szCs w:val="32"/>
        </w:rPr>
        <w:t xml:space="preserve">　</w:t>
      </w:r>
      <w:bookmarkEnd w:id="0"/>
      <w:r w:rsidR="00981034" w:rsidRPr="00D83FA9">
        <w:rPr>
          <w:rFonts w:eastAsia="仿宋" w:hint="eastAsia"/>
          <w:sz w:val="32"/>
          <w:szCs w:val="32"/>
        </w:rPr>
        <w:t>经费严禁用于人员工资、奖金、津补贴和福利支出，以及罚款、捐赠、赞助、投资，不得报销招待费、市内交通费、办公用品费和购书费，不得以任何方式提成和提取劳务费。</w:t>
      </w:r>
    </w:p>
    <w:p w14:paraId="64F246E5" w14:textId="3AE498DB" w:rsidR="00981034" w:rsidRPr="00D83FA9" w:rsidRDefault="00981034" w:rsidP="00C07EDD">
      <w:pPr>
        <w:pStyle w:val="a9"/>
        <w:numPr>
          <w:ilvl w:val="0"/>
          <w:numId w:val="2"/>
        </w:numPr>
        <w:spacing w:line="580" w:lineRule="exact"/>
        <w:ind w:firstLineChars="0"/>
        <w:rPr>
          <w:rFonts w:eastAsia="仿宋"/>
          <w:sz w:val="32"/>
          <w:szCs w:val="28"/>
        </w:rPr>
      </w:pPr>
      <w:r w:rsidRPr="00D83FA9">
        <w:rPr>
          <w:rFonts w:eastAsia="仿宋" w:cs="Times New Roman"/>
          <w:sz w:val="32"/>
          <w:szCs w:val="32"/>
        </w:rPr>
        <w:t xml:space="preserve">　</w:t>
      </w:r>
      <w:r w:rsidRPr="00D83FA9">
        <w:rPr>
          <w:rFonts w:eastAsia="仿宋" w:hint="eastAsia"/>
          <w:sz w:val="32"/>
          <w:szCs w:val="32"/>
        </w:rPr>
        <w:t>账务报销时发票须和付款凭证一一对应，结算以对公转账或公务卡结算为主，避免使用现金结算。</w:t>
      </w:r>
    </w:p>
    <w:p w14:paraId="6EC8DA1B" w14:textId="78718B79" w:rsidR="00981034" w:rsidRPr="00D83FA9" w:rsidRDefault="00981034" w:rsidP="00C07EDD">
      <w:pPr>
        <w:pStyle w:val="a9"/>
        <w:numPr>
          <w:ilvl w:val="0"/>
          <w:numId w:val="2"/>
        </w:numPr>
        <w:spacing w:line="580" w:lineRule="exact"/>
        <w:ind w:firstLineChars="0"/>
        <w:rPr>
          <w:rFonts w:eastAsia="仿宋"/>
          <w:sz w:val="32"/>
          <w:szCs w:val="28"/>
        </w:rPr>
      </w:pPr>
      <w:r w:rsidRPr="00D83FA9">
        <w:rPr>
          <w:rFonts w:eastAsia="仿宋" w:cs="Times New Roman"/>
          <w:sz w:val="32"/>
          <w:szCs w:val="32"/>
        </w:rPr>
        <w:t xml:space="preserve">　</w:t>
      </w:r>
      <w:proofErr w:type="gramStart"/>
      <w:r w:rsidRPr="00D83FA9">
        <w:rPr>
          <w:rFonts w:eastAsia="仿宋" w:hint="eastAsia"/>
          <w:sz w:val="32"/>
          <w:szCs w:val="32"/>
        </w:rPr>
        <w:t>野外科</w:t>
      </w:r>
      <w:proofErr w:type="gramEnd"/>
      <w:r w:rsidRPr="00D83FA9">
        <w:rPr>
          <w:rFonts w:eastAsia="仿宋" w:hint="eastAsia"/>
          <w:sz w:val="32"/>
          <w:szCs w:val="32"/>
        </w:rPr>
        <w:t>考工作必须租用车辆时，仅限对公转账或公务卡结算，严禁使用现金结算。</w:t>
      </w:r>
    </w:p>
    <w:p w14:paraId="370098B1" w14:textId="46CFD8AD" w:rsidR="00981034" w:rsidRPr="00D83FA9" w:rsidRDefault="00981034" w:rsidP="00C07EDD">
      <w:pPr>
        <w:pStyle w:val="a9"/>
        <w:numPr>
          <w:ilvl w:val="0"/>
          <w:numId w:val="2"/>
        </w:numPr>
        <w:spacing w:line="580" w:lineRule="exact"/>
        <w:ind w:firstLineChars="0"/>
        <w:rPr>
          <w:rFonts w:eastAsia="仿宋"/>
          <w:sz w:val="32"/>
          <w:szCs w:val="28"/>
        </w:rPr>
      </w:pPr>
      <w:r w:rsidRPr="00D83FA9">
        <w:rPr>
          <w:rFonts w:eastAsia="仿宋" w:cs="Times New Roman"/>
          <w:sz w:val="32"/>
          <w:szCs w:val="32"/>
        </w:rPr>
        <w:t xml:space="preserve">　</w:t>
      </w:r>
      <w:r w:rsidRPr="00D83FA9">
        <w:rPr>
          <w:rFonts w:eastAsia="仿宋" w:hint="eastAsia"/>
          <w:sz w:val="32"/>
          <w:szCs w:val="32"/>
        </w:rPr>
        <w:t>对于已结题课题，结余经费</w:t>
      </w:r>
      <w:r w:rsidR="00045B82" w:rsidRPr="00D83FA9">
        <w:rPr>
          <w:rFonts w:eastAsia="仿宋" w:hint="eastAsia"/>
          <w:sz w:val="32"/>
          <w:szCs w:val="32"/>
        </w:rPr>
        <w:t>将</w:t>
      </w:r>
      <w:r w:rsidRPr="00D83FA9">
        <w:rPr>
          <w:rFonts w:eastAsia="仿宋" w:hint="eastAsia"/>
          <w:sz w:val="32"/>
          <w:szCs w:val="32"/>
        </w:rPr>
        <w:t>收回。</w:t>
      </w:r>
    </w:p>
    <w:p w14:paraId="7D0ECEB2" w14:textId="0B6AEDFD" w:rsidR="00981034" w:rsidRPr="00D83FA9" w:rsidRDefault="00981034" w:rsidP="00C07EDD">
      <w:pPr>
        <w:pStyle w:val="a9"/>
        <w:numPr>
          <w:ilvl w:val="0"/>
          <w:numId w:val="2"/>
        </w:numPr>
        <w:spacing w:line="580" w:lineRule="exact"/>
        <w:ind w:firstLineChars="0"/>
        <w:rPr>
          <w:rFonts w:eastAsia="仿宋"/>
          <w:sz w:val="32"/>
          <w:szCs w:val="28"/>
        </w:rPr>
      </w:pPr>
      <w:r w:rsidRPr="00D83FA9">
        <w:rPr>
          <w:rFonts w:eastAsia="仿宋" w:cs="Times New Roman"/>
          <w:sz w:val="32"/>
          <w:szCs w:val="32"/>
        </w:rPr>
        <w:t xml:space="preserve">　</w:t>
      </w:r>
      <w:r w:rsidRPr="00D83FA9">
        <w:rPr>
          <w:rFonts w:eastAsia="仿宋" w:hint="eastAsia"/>
          <w:sz w:val="32"/>
          <w:szCs w:val="32"/>
        </w:rPr>
        <w:t>年度预算执行率未达到</w:t>
      </w:r>
      <w:r w:rsidRPr="00D83FA9">
        <w:rPr>
          <w:rFonts w:eastAsia="仿宋" w:hint="eastAsia"/>
          <w:sz w:val="32"/>
          <w:szCs w:val="32"/>
        </w:rPr>
        <w:t>90%</w:t>
      </w:r>
      <w:r w:rsidRPr="00D83FA9">
        <w:rPr>
          <w:rFonts w:eastAsia="仿宋" w:hint="eastAsia"/>
          <w:sz w:val="32"/>
          <w:szCs w:val="32"/>
        </w:rPr>
        <w:t>的课题，中英中心按比例收回本年度相关经费，并核减下一年度经费。对于严重违反财务规定的课题，中英中心将取消该课题。</w:t>
      </w:r>
    </w:p>
    <w:bookmarkEnd w:id="1"/>
    <w:p w14:paraId="17AEB2D4" w14:textId="60B8B912" w:rsidR="00E774B8" w:rsidRPr="00D83FA9" w:rsidRDefault="00981034" w:rsidP="00A47C74">
      <w:pPr>
        <w:pStyle w:val="1"/>
        <w:spacing w:before="312" w:after="312"/>
      </w:pPr>
      <w:r w:rsidRPr="00D83FA9">
        <w:rPr>
          <w:rFonts w:hint="eastAsia"/>
        </w:rPr>
        <w:lastRenderedPageBreak/>
        <w:t>附</w:t>
      </w:r>
      <w:r w:rsidRPr="00D83FA9">
        <w:rPr>
          <w:rFonts w:cs="Times New Roman"/>
          <w:kern w:val="2"/>
        </w:rPr>
        <w:t xml:space="preserve">　　</w:t>
      </w:r>
      <w:r w:rsidRPr="00D83FA9">
        <w:rPr>
          <w:rFonts w:hint="eastAsia"/>
        </w:rPr>
        <w:t>则</w:t>
      </w:r>
    </w:p>
    <w:p w14:paraId="1938601E" w14:textId="69C54CF2" w:rsidR="007B7F44" w:rsidRPr="00D83FA9" w:rsidRDefault="007B7F44" w:rsidP="007B7F44">
      <w:pPr>
        <w:pStyle w:val="a9"/>
        <w:numPr>
          <w:ilvl w:val="0"/>
          <w:numId w:val="2"/>
        </w:numPr>
        <w:spacing w:line="580" w:lineRule="exact"/>
        <w:ind w:firstLineChars="0"/>
        <w:rPr>
          <w:rFonts w:eastAsia="仿宋"/>
          <w:sz w:val="32"/>
          <w:szCs w:val="32"/>
        </w:rPr>
      </w:pPr>
      <w:r w:rsidRPr="00D83FA9">
        <w:rPr>
          <w:rFonts w:eastAsia="仿宋" w:cs="Times New Roman"/>
          <w:sz w:val="32"/>
          <w:szCs w:val="32"/>
        </w:rPr>
        <w:t xml:space="preserve">　</w:t>
      </w:r>
      <w:r w:rsidRPr="00D83FA9">
        <w:rPr>
          <w:rFonts w:eastAsia="仿宋" w:hint="eastAsia"/>
          <w:sz w:val="32"/>
          <w:szCs w:val="32"/>
        </w:rPr>
        <w:t>本办法由中英中心管理委员会负责解释。</w:t>
      </w:r>
    </w:p>
    <w:p w14:paraId="22CC1AEB" w14:textId="77777777" w:rsidR="007B7F44" w:rsidRPr="00D83FA9" w:rsidRDefault="007B7F44" w:rsidP="007B7F44">
      <w:pPr>
        <w:pStyle w:val="a9"/>
        <w:numPr>
          <w:ilvl w:val="0"/>
          <w:numId w:val="2"/>
        </w:numPr>
        <w:spacing w:line="580" w:lineRule="exact"/>
        <w:ind w:firstLineChars="0"/>
        <w:rPr>
          <w:rFonts w:eastAsia="仿宋"/>
          <w:sz w:val="32"/>
          <w:szCs w:val="32"/>
        </w:rPr>
      </w:pPr>
      <w:r w:rsidRPr="00D83FA9">
        <w:rPr>
          <w:rFonts w:eastAsia="仿宋"/>
          <w:sz w:val="32"/>
          <w:szCs w:val="32"/>
        </w:rPr>
        <w:t xml:space="preserve">　</w:t>
      </w:r>
      <w:r w:rsidRPr="00D83FA9">
        <w:rPr>
          <w:rFonts w:eastAsia="仿宋" w:hint="eastAsia"/>
          <w:sz w:val="32"/>
          <w:szCs w:val="32"/>
        </w:rPr>
        <w:t>本办法自印发之日起施行。</w:t>
      </w:r>
    </w:p>
    <w:p w14:paraId="29A0CF2B" w14:textId="67731BEF" w:rsidR="007B7F44" w:rsidRPr="00D83FA9" w:rsidRDefault="007B7F44" w:rsidP="007B7F44">
      <w:pPr>
        <w:rPr>
          <w:rFonts w:eastAsia="仿宋"/>
        </w:rPr>
      </w:pPr>
    </w:p>
    <w:p w14:paraId="460391F1" w14:textId="12029688" w:rsidR="007B7F44" w:rsidRPr="00D83FA9" w:rsidRDefault="007B7F44" w:rsidP="007B7F44">
      <w:pPr>
        <w:rPr>
          <w:rFonts w:eastAsia="仿宋"/>
        </w:rPr>
      </w:pPr>
    </w:p>
    <w:p w14:paraId="085599EE" w14:textId="56FEED9E" w:rsidR="007B7F44" w:rsidRPr="00D83FA9" w:rsidRDefault="007B7F44" w:rsidP="007B7F44">
      <w:pPr>
        <w:rPr>
          <w:rFonts w:eastAsia="仿宋"/>
        </w:rPr>
      </w:pPr>
    </w:p>
    <w:p w14:paraId="1C8E8ED6" w14:textId="2EEABDE1" w:rsidR="007B7F44" w:rsidRPr="00D83FA9" w:rsidRDefault="007B7F44" w:rsidP="00A47C74">
      <w:pPr>
        <w:spacing w:line="580" w:lineRule="exact"/>
        <w:ind w:left="562"/>
        <w:rPr>
          <w:rFonts w:eastAsia="仿宋"/>
          <w:sz w:val="32"/>
          <w:szCs w:val="28"/>
        </w:rPr>
      </w:pPr>
      <w:r w:rsidRPr="00D83FA9">
        <w:rPr>
          <w:rFonts w:eastAsia="仿宋" w:hint="eastAsia"/>
          <w:sz w:val="32"/>
          <w:szCs w:val="28"/>
        </w:rPr>
        <w:t>附</w:t>
      </w:r>
      <w:r w:rsidR="00E33792" w:rsidRPr="00D83FA9">
        <w:rPr>
          <w:rFonts w:eastAsia="仿宋"/>
          <w:sz w:val="32"/>
          <w:szCs w:val="28"/>
        </w:rPr>
        <w:t>1</w:t>
      </w:r>
      <w:r w:rsidRPr="00D83FA9">
        <w:rPr>
          <w:rFonts w:eastAsia="仿宋" w:hint="eastAsia"/>
          <w:sz w:val="32"/>
          <w:szCs w:val="28"/>
        </w:rPr>
        <w:t>：开放课题申请书</w:t>
      </w:r>
    </w:p>
    <w:p w14:paraId="240A76B8" w14:textId="08A7F141" w:rsidR="007B7F44" w:rsidRPr="00D83FA9" w:rsidRDefault="007B7F44" w:rsidP="00A47C74">
      <w:pPr>
        <w:spacing w:line="580" w:lineRule="exact"/>
        <w:ind w:left="562"/>
        <w:rPr>
          <w:rFonts w:eastAsia="仿宋"/>
          <w:sz w:val="32"/>
          <w:szCs w:val="28"/>
        </w:rPr>
      </w:pPr>
      <w:r w:rsidRPr="00D83FA9">
        <w:rPr>
          <w:rFonts w:eastAsia="仿宋" w:hint="eastAsia"/>
          <w:sz w:val="32"/>
          <w:szCs w:val="28"/>
        </w:rPr>
        <w:t>附</w:t>
      </w:r>
      <w:r w:rsidR="00E33792" w:rsidRPr="00D83FA9">
        <w:rPr>
          <w:rFonts w:eastAsia="仿宋"/>
          <w:sz w:val="32"/>
          <w:szCs w:val="28"/>
        </w:rPr>
        <w:t>2</w:t>
      </w:r>
      <w:r w:rsidRPr="00D83FA9">
        <w:rPr>
          <w:rFonts w:eastAsia="仿宋" w:hint="eastAsia"/>
          <w:sz w:val="32"/>
          <w:szCs w:val="28"/>
        </w:rPr>
        <w:t>：开放课题计划任务书</w:t>
      </w:r>
    </w:p>
    <w:p w14:paraId="4079358E" w14:textId="6127EE9C" w:rsidR="007B7F44" w:rsidRPr="00D83FA9" w:rsidRDefault="007B7F44" w:rsidP="00A47C74">
      <w:pPr>
        <w:spacing w:line="580" w:lineRule="exact"/>
        <w:ind w:left="562"/>
        <w:rPr>
          <w:rFonts w:eastAsia="仿宋"/>
          <w:sz w:val="32"/>
          <w:szCs w:val="28"/>
        </w:rPr>
      </w:pPr>
      <w:r w:rsidRPr="00D83FA9">
        <w:rPr>
          <w:rFonts w:eastAsia="仿宋" w:hint="eastAsia"/>
          <w:sz w:val="32"/>
          <w:szCs w:val="28"/>
        </w:rPr>
        <w:t>附</w:t>
      </w:r>
      <w:r w:rsidR="00E33792" w:rsidRPr="00D83FA9">
        <w:rPr>
          <w:rFonts w:eastAsia="仿宋"/>
          <w:sz w:val="32"/>
          <w:szCs w:val="28"/>
        </w:rPr>
        <w:t>3</w:t>
      </w:r>
      <w:r w:rsidRPr="00D83FA9">
        <w:rPr>
          <w:rFonts w:eastAsia="仿宋" w:hint="eastAsia"/>
          <w:sz w:val="32"/>
          <w:szCs w:val="28"/>
        </w:rPr>
        <w:t>：开放课题结题报告</w:t>
      </w:r>
    </w:p>
    <w:p w14:paraId="050851B8" w14:textId="041A2D49" w:rsidR="007B7F44" w:rsidRPr="00D83FA9" w:rsidRDefault="00A47C74" w:rsidP="00A47C74">
      <w:pPr>
        <w:spacing w:line="580" w:lineRule="exact"/>
        <w:ind w:left="562"/>
        <w:rPr>
          <w:rFonts w:eastAsia="仿宋"/>
          <w:sz w:val="32"/>
          <w:szCs w:val="28"/>
        </w:rPr>
      </w:pPr>
      <w:r w:rsidRPr="00D83FA9">
        <w:rPr>
          <w:rFonts w:eastAsia="仿宋" w:hint="eastAsia"/>
          <w:sz w:val="32"/>
          <w:szCs w:val="28"/>
        </w:rPr>
        <w:t>附</w:t>
      </w:r>
      <w:r w:rsidRPr="00D83FA9">
        <w:rPr>
          <w:rFonts w:eastAsia="仿宋" w:hint="eastAsia"/>
          <w:sz w:val="32"/>
          <w:szCs w:val="28"/>
        </w:rPr>
        <w:t>4</w:t>
      </w:r>
      <w:r w:rsidRPr="00D83FA9">
        <w:rPr>
          <w:rFonts w:eastAsia="仿宋" w:hint="eastAsia"/>
          <w:sz w:val="32"/>
          <w:szCs w:val="28"/>
        </w:rPr>
        <w:t>：</w:t>
      </w:r>
      <w:r w:rsidRPr="00D83FA9">
        <w:rPr>
          <w:rFonts w:eastAsia="仿宋" w:hint="eastAsia"/>
          <w:sz w:val="32"/>
          <w:szCs w:val="28"/>
        </w:rPr>
        <w:t>Application form for open fund project Sino-UK Joint Center for Earth &amp; Planetary Sciences</w:t>
      </w:r>
    </w:p>
    <w:p w14:paraId="0C5D903D" w14:textId="77777777" w:rsidR="00A47C74" w:rsidRPr="00D83FA9" w:rsidRDefault="00A47C74" w:rsidP="00A47C74">
      <w:pPr>
        <w:spacing w:line="580" w:lineRule="exact"/>
        <w:ind w:left="562"/>
        <w:rPr>
          <w:rFonts w:eastAsia="仿宋"/>
          <w:sz w:val="32"/>
          <w:szCs w:val="28"/>
        </w:rPr>
      </w:pPr>
      <w:r w:rsidRPr="00D83FA9">
        <w:rPr>
          <w:rFonts w:eastAsia="仿宋" w:hint="eastAsia"/>
          <w:sz w:val="32"/>
          <w:szCs w:val="28"/>
        </w:rPr>
        <w:t>附</w:t>
      </w:r>
      <w:r w:rsidRPr="00D83FA9">
        <w:rPr>
          <w:rFonts w:eastAsia="仿宋" w:hint="eastAsia"/>
          <w:sz w:val="32"/>
          <w:szCs w:val="28"/>
        </w:rPr>
        <w:t>5</w:t>
      </w:r>
      <w:r w:rsidRPr="00D83FA9">
        <w:rPr>
          <w:rFonts w:eastAsia="仿宋" w:hint="eastAsia"/>
          <w:sz w:val="32"/>
          <w:szCs w:val="28"/>
        </w:rPr>
        <w:t>：</w:t>
      </w:r>
      <w:r w:rsidRPr="00D83FA9">
        <w:rPr>
          <w:rFonts w:eastAsia="仿宋" w:hint="eastAsia"/>
          <w:sz w:val="32"/>
          <w:szCs w:val="28"/>
        </w:rPr>
        <w:t>Research plan for the funded open project Sino-UK Joint Center for Earth &amp; Planetary Sciences</w:t>
      </w:r>
    </w:p>
    <w:p w14:paraId="7B110FD6" w14:textId="129F827C" w:rsidR="007B7F44" w:rsidRPr="00D83FA9" w:rsidRDefault="00A47C74" w:rsidP="00A47C74">
      <w:pPr>
        <w:spacing w:line="580" w:lineRule="exact"/>
        <w:ind w:left="562"/>
        <w:rPr>
          <w:rFonts w:eastAsia="仿宋"/>
          <w:sz w:val="32"/>
          <w:szCs w:val="28"/>
        </w:rPr>
      </w:pPr>
      <w:r w:rsidRPr="00D83FA9">
        <w:rPr>
          <w:rFonts w:eastAsia="仿宋" w:hint="eastAsia"/>
          <w:sz w:val="32"/>
          <w:szCs w:val="28"/>
        </w:rPr>
        <w:t>附</w:t>
      </w:r>
      <w:r w:rsidRPr="00D83FA9">
        <w:rPr>
          <w:rFonts w:eastAsia="仿宋" w:hint="eastAsia"/>
          <w:sz w:val="32"/>
          <w:szCs w:val="28"/>
        </w:rPr>
        <w:t>6</w:t>
      </w:r>
      <w:r w:rsidRPr="00D83FA9">
        <w:rPr>
          <w:rFonts w:eastAsia="仿宋" w:hint="eastAsia"/>
          <w:sz w:val="32"/>
          <w:szCs w:val="28"/>
        </w:rPr>
        <w:t>：</w:t>
      </w:r>
      <w:r w:rsidRPr="00D83FA9">
        <w:rPr>
          <w:rFonts w:eastAsia="仿宋" w:hint="eastAsia"/>
          <w:sz w:val="32"/>
          <w:szCs w:val="28"/>
        </w:rPr>
        <w:t>Final report of open fund project Sino-UK Joint Center for Earth &amp; Planetary Sciences</w:t>
      </w:r>
    </w:p>
    <w:p w14:paraId="58997283" w14:textId="77777777" w:rsidR="007B7F44" w:rsidRPr="00D83FA9" w:rsidRDefault="007B7F44" w:rsidP="007B7F44">
      <w:pPr>
        <w:spacing w:line="560" w:lineRule="exact"/>
        <w:jc w:val="left"/>
        <w:rPr>
          <w:rFonts w:eastAsia="仿宋"/>
          <w:b/>
          <w:sz w:val="32"/>
          <w:szCs w:val="32"/>
        </w:rPr>
      </w:pPr>
    </w:p>
    <w:p w14:paraId="11CAE97A" w14:textId="5073298C" w:rsidR="007B7F44" w:rsidRPr="00D83FA9" w:rsidRDefault="007B7F44" w:rsidP="007B7F44">
      <w:pPr>
        <w:spacing w:line="560" w:lineRule="exact"/>
        <w:ind w:right="640"/>
        <w:jc w:val="right"/>
        <w:rPr>
          <w:rFonts w:eastAsia="仿宋"/>
          <w:b/>
          <w:sz w:val="32"/>
          <w:szCs w:val="32"/>
        </w:rPr>
      </w:pPr>
      <w:r w:rsidRPr="00D83FA9">
        <w:rPr>
          <w:rFonts w:eastAsia="仿宋" w:hint="eastAsia"/>
          <w:b/>
          <w:sz w:val="32"/>
          <w:szCs w:val="32"/>
        </w:rPr>
        <w:t>中英地球</w:t>
      </w:r>
      <w:r w:rsidRPr="00D83FA9">
        <w:rPr>
          <w:rFonts w:eastAsia="仿宋" w:hint="eastAsia"/>
          <w:b/>
          <w:sz w:val="32"/>
          <w:szCs w:val="32"/>
        </w:rPr>
        <w:t>-</w:t>
      </w:r>
      <w:r w:rsidRPr="00D83FA9">
        <w:rPr>
          <w:rFonts w:eastAsia="仿宋" w:hint="eastAsia"/>
          <w:b/>
          <w:sz w:val="32"/>
          <w:szCs w:val="32"/>
        </w:rPr>
        <w:t>行星科学联合研究中心</w:t>
      </w:r>
    </w:p>
    <w:p w14:paraId="306BB7A7" w14:textId="77777777" w:rsidR="007B7F44" w:rsidRPr="00D83FA9" w:rsidRDefault="007B7F44" w:rsidP="007B7F44">
      <w:pPr>
        <w:spacing w:line="560" w:lineRule="exact"/>
        <w:jc w:val="right"/>
        <w:rPr>
          <w:rFonts w:eastAsia="仿宋"/>
          <w:b/>
          <w:sz w:val="32"/>
          <w:szCs w:val="32"/>
        </w:rPr>
      </w:pPr>
      <w:r w:rsidRPr="00D83FA9">
        <w:rPr>
          <w:rFonts w:eastAsia="仿宋" w:hint="eastAsia"/>
          <w:b/>
          <w:sz w:val="32"/>
          <w:szCs w:val="32"/>
        </w:rPr>
        <w:t>中国科学院地质与地球物理研究所（代章）</w:t>
      </w:r>
    </w:p>
    <w:p w14:paraId="2F713C57" w14:textId="1717417D" w:rsidR="007B7F44" w:rsidRPr="00A47C74" w:rsidRDefault="007B7F44" w:rsidP="007B7F44">
      <w:pPr>
        <w:spacing w:line="560" w:lineRule="exact"/>
        <w:ind w:rightChars="400" w:right="840"/>
        <w:jc w:val="right"/>
        <w:rPr>
          <w:rFonts w:eastAsia="仿宋"/>
          <w:b/>
          <w:sz w:val="32"/>
          <w:szCs w:val="32"/>
        </w:rPr>
      </w:pPr>
      <w:r w:rsidRPr="00D83FA9">
        <w:rPr>
          <w:rFonts w:eastAsia="仿宋"/>
          <w:b/>
          <w:sz w:val="32"/>
          <w:szCs w:val="32"/>
        </w:rPr>
        <w:t>2023</w:t>
      </w:r>
      <w:r w:rsidRPr="00D83FA9">
        <w:rPr>
          <w:rFonts w:eastAsia="仿宋" w:hint="eastAsia"/>
          <w:b/>
          <w:sz w:val="32"/>
          <w:szCs w:val="32"/>
        </w:rPr>
        <w:t>年</w:t>
      </w:r>
      <w:r w:rsidRPr="00D83FA9">
        <w:rPr>
          <w:rFonts w:eastAsia="仿宋"/>
          <w:b/>
          <w:sz w:val="32"/>
          <w:szCs w:val="32"/>
        </w:rPr>
        <w:t>11</w:t>
      </w:r>
      <w:r w:rsidRPr="00D83FA9">
        <w:rPr>
          <w:rFonts w:eastAsia="仿宋" w:hint="eastAsia"/>
          <w:b/>
          <w:sz w:val="32"/>
          <w:szCs w:val="32"/>
        </w:rPr>
        <w:t>月</w:t>
      </w:r>
      <w:r w:rsidRPr="00D83FA9">
        <w:rPr>
          <w:rFonts w:eastAsia="仿宋"/>
          <w:b/>
          <w:sz w:val="32"/>
          <w:szCs w:val="32"/>
        </w:rPr>
        <w:t>11</w:t>
      </w:r>
      <w:r w:rsidRPr="00D83FA9">
        <w:rPr>
          <w:rFonts w:eastAsia="仿宋" w:hint="eastAsia"/>
          <w:b/>
          <w:sz w:val="32"/>
          <w:szCs w:val="32"/>
        </w:rPr>
        <w:t>日</w:t>
      </w:r>
    </w:p>
    <w:p w14:paraId="0CEE9C0B" w14:textId="77777777" w:rsidR="007B7F44" w:rsidRPr="00A47C74" w:rsidRDefault="007B7F44" w:rsidP="007B7F44">
      <w:pPr>
        <w:rPr>
          <w:rFonts w:eastAsia="仿宋"/>
        </w:rPr>
      </w:pPr>
    </w:p>
    <w:sectPr w:rsidR="007B7F44" w:rsidRPr="00A47C74" w:rsidSect="008316CF">
      <w:footerReference w:type="even" r:id="rId9"/>
      <w:footerReference w:type="default" r:id="rId10"/>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598E6" w14:textId="77777777" w:rsidR="003E2E42" w:rsidRDefault="003E2E42" w:rsidP="00BA0C76">
      <w:r>
        <w:separator/>
      </w:r>
    </w:p>
  </w:endnote>
  <w:endnote w:type="continuationSeparator" w:id="0">
    <w:p w14:paraId="6F6D5F2E" w14:textId="77777777" w:rsidR="003E2E42" w:rsidRDefault="003E2E42" w:rsidP="00B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50011" w14:textId="5F5C9122" w:rsidR="00816920" w:rsidRDefault="00816920" w:rsidP="00816920">
    <w:pPr>
      <w:pStyle w:val="a3"/>
    </w:pPr>
    <w:r w:rsidRPr="00816920">
      <w:rPr>
        <w:rFonts w:hint="eastAsia"/>
      </w:rPr>
      <w:t>—</w:t>
    </w:r>
    <w:r>
      <w:rPr>
        <w:rFonts w:hint="eastAsia"/>
      </w:rPr>
      <w:t xml:space="preserve"> </w:t>
    </w:r>
    <w:r>
      <w:fldChar w:fldCharType="begin"/>
    </w:r>
    <w:r>
      <w:instrText>PAGE   \* MERGEFORMAT</w:instrText>
    </w:r>
    <w:r>
      <w:fldChar w:fldCharType="separate"/>
    </w:r>
    <w:r w:rsidR="00AD7092" w:rsidRPr="00AD7092">
      <w:rPr>
        <w:noProof/>
        <w:lang w:val="zh-CN"/>
      </w:rPr>
      <w:t>2</w:t>
    </w:r>
    <w:r>
      <w:fldChar w:fldCharType="end"/>
    </w:r>
    <w: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58EF" w14:textId="0BDE6799" w:rsidR="003F3C0F" w:rsidRDefault="00816920" w:rsidP="00045B49">
    <w:pPr>
      <w:pStyle w:val="a3"/>
      <w:jc w:val="right"/>
    </w:pPr>
    <w:r>
      <w:rPr>
        <w:rFonts w:hint="eastAsia"/>
      </w:rPr>
      <w:t>—</w:t>
    </w:r>
    <w:r>
      <w:t xml:space="preserve"> </w:t>
    </w:r>
    <w:r>
      <w:fldChar w:fldCharType="begin"/>
    </w:r>
    <w:r>
      <w:instrText>PAGE   \* MERGEFORMAT</w:instrText>
    </w:r>
    <w:r>
      <w:fldChar w:fldCharType="separate"/>
    </w:r>
    <w:r w:rsidR="00AD7092" w:rsidRPr="00AD7092">
      <w:rPr>
        <w:noProof/>
        <w:lang w:val="zh-CN"/>
      </w:rPr>
      <w:t>1</w:t>
    </w:r>
    <w:r>
      <w:fldChar w:fldCharType="end"/>
    </w:r>
    <w: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B1E13" w14:textId="77777777" w:rsidR="003E2E42" w:rsidRDefault="003E2E42" w:rsidP="00BA0C76">
      <w:r>
        <w:separator/>
      </w:r>
    </w:p>
  </w:footnote>
  <w:footnote w:type="continuationSeparator" w:id="0">
    <w:p w14:paraId="737D0EB4" w14:textId="77777777" w:rsidR="003E2E42" w:rsidRDefault="003E2E42" w:rsidP="00B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B4452"/>
    <w:multiLevelType w:val="multilevel"/>
    <w:tmpl w:val="197B4452"/>
    <w:lvl w:ilvl="0">
      <w:start w:val="1"/>
      <w:numFmt w:val="japaneseCounting"/>
      <w:lvlText w:val="第%1条"/>
      <w:lvlJc w:val="left"/>
      <w:pPr>
        <w:tabs>
          <w:tab w:val="num" w:pos="2040"/>
        </w:tabs>
        <w:ind w:left="2040" w:hanging="1140"/>
      </w:pPr>
      <w:rPr>
        <w:rFonts w:ascii="Times New Roman" w:hAnsi="Times New Roman" w:hint="eastAsia"/>
        <w:b/>
        <w:lang w:val="en-US"/>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15:restartNumberingAfterBreak="0">
    <w:nsid w:val="2CAE47A2"/>
    <w:multiLevelType w:val="hybridMultilevel"/>
    <w:tmpl w:val="2C9A9F14"/>
    <w:lvl w:ilvl="0" w:tplc="30D821F6">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A11513"/>
    <w:multiLevelType w:val="multilevel"/>
    <w:tmpl w:val="710408BE"/>
    <w:lvl w:ilvl="0">
      <w:start w:val="1"/>
      <w:numFmt w:val="chineseCountingThousand"/>
      <w:suff w:val="nothing"/>
      <w:lvlText w:val="第%1条"/>
      <w:lvlJc w:val="left"/>
      <w:pPr>
        <w:ind w:left="0" w:firstLine="562"/>
      </w:pPr>
      <w:rPr>
        <w:rFonts w:hint="default"/>
        <w:b/>
        <w:bCs w:val="0"/>
        <w:sz w:val="32"/>
        <w:lang w:val="en-US"/>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3" w15:restartNumberingAfterBreak="0">
    <w:nsid w:val="543C4738"/>
    <w:multiLevelType w:val="multilevel"/>
    <w:tmpl w:val="228224B8"/>
    <w:lvl w:ilvl="0">
      <w:start w:val="1"/>
      <w:numFmt w:val="chineseCountingThousand"/>
      <w:lvlText w:val="第%1章"/>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5E1D4E0A"/>
    <w:multiLevelType w:val="hybridMultilevel"/>
    <w:tmpl w:val="CE9497DA"/>
    <w:lvl w:ilvl="0" w:tplc="00E84260">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0AD09E7"/>
    <w:multiLevelType w:val="multilevel"/>
    <w:tmpl w:val="484609DA"/>
    <w:lvl w:ilvl="0">
      <w:start w:val="1"/>
      <w:numFmt w:val="chineseCountingThousand"/>
      <w:pStyle w:val="1"/>
      <w:lvlText w:val="第%1章"/>
      <w:lvlJc w:val="left"/>
      <w:pPr>
        <w:ind w:left="3410" w:hanging="432"/>
      </w:pPr>
      <w:rPr>
        <w:rFonts w:hint="eastAsia"/>
        <w:lang w:val="en-US"/>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62935BA2"/>
    <w:multiLevelType w:val="multilevel"/>
    <w:tmpl w:val="A74C9660"/>
    <w:lvl w:ilvl="0">
      <w:start w:val="1"/>
      <w:numFmt w:val="chineseCountingThousand"/>
      <w:suff w:val="space"/>
      <w:lvlText w:val="第%1条"/>
      <w:lvlJc w:val="left"/>
      <w:pPr>
        <w:ind w:left="0" w:firstLine="562"/>
      </w:pPr>
      <w:rPr>
        <w:rFonts w:hint="default"/>
        <w:b/>
        <w:bCs w:val="0"/>
        <w:sz w:val="32"/>
        <w:lang w:val="en-US"/>
      </w:rPr>
    </w:lvl>
    <w:lvl w:ilvl="1">
      <w:start w:val="1"/>
      <w:numFmt w:val="lowerLetter"/>
      <w:lvlText w:val="%2)"/>
      <w:lvlJc w:val="left"/>
      <w:pPr>
        <w:ind w:left="1402" w:hanging="420"/>
      </w:pPr>
      <w:rPr>
        <w:rFonts w:hint="eastAsia"/>
      </w:rPr>
    </w:lvl>
    <w:lvl w:ilvl="2">
      <w:start w:val="1"/>
      <w:numFmt w:val="lowerRoman"/>
      <w:lvlText w:val="%3."/>
      <w:lvlJc w:val="right"/>
      <w:pPr>
        <w:ind w:left="1822" w:hanging="420"/>
      </w:pPr>
      <w:rPr>
        <w:rFonts w:hint="eastAsia"/>
      </w:rPr>
    </w:lvl>
    <w:lvl w:ilvl="3">
      <w:start w:val="1"/>
      <w:numFmt w:val="decimal"/>
      <w:lvlText w:val="%4."/>
      <w:lvlJc w:val="left"/>
      <w:pPr>
        <w:ind w:left="2242" w:hanging="420"/>
      </w:pPr>
      <w:rPr>
        <w:rFonts w:hint="eastAsia"/>
      </w:rPr>
    </w:lvl>
    <w:lvl w:ilvl="4">
      <w:start w:val="1"/>
      <w:numFmt w:val="lowerLetter"/>
      <w:lvlText w:val="%5)"/>
      <w:lvlJc w:val="left"/>
      <w:pPr>
        <w:ind w:left="2662" w:hanging="420"/>
      </w:pPr>
      <w:rPr>
        <w:rFonts w:hint="eastAsia"/>
      </w:rPr>
    </w:lvl>
    <w:lvl w:ilvl="5">
      <w:start w:val="1"/>
      <w:numFmt w:val="lowerRoman"/>
      <w:lvlText w:val="%6."/>
      <w:lvlJc w:val="right"/>
      <w:pPr>
        <w:ind w:left="3082" w:hanging="420"/>
      </w:pPr>
      <w:rPr>
        <w:rFonts w:hint="eastAsia"/>
      </w:rPr>
    </w:lvl>
    <w:lvl w:ilvl="6">
      <w:start w:val="1"/>
      <w:numFmt w:val="decimal"/>
      <w:lvlText w:val="%7."/>
      <w:lvlJc w:val="left"/>
      <w:pPr>
        <w:ind w:left="3502" w:hanging="420"/>
      </w:pPr>
      <w:rPr>
        <w:rFonts w:hint="eastAsia"/>
      </w:rPr>
    </w:lvl>
    <w:lvl w:ilvl="7">
      <w:start w:val="1"/>
      <w:numFmt w:val="lowerLetter"/>
      <w:lvlText w:val="%8)"/>
      <w:lvlJc w:val="left"/>
      <w:pPr>
        <w:ind w:left="3922" w:hanging="420"/>
      </w:pPr>
      <w:rPr>
        <w:rFonts w:hint="eastAsia"/>
      </w:rPr>
    </w:lvl>
    <w:lvl w:ilvl="8">
      <w:start w:val="1"/>
      <w:numFmt w:val="lowerRoman"/>
      <w:lvlText w:val="%9."/>
      <w:lvlJc w:val="right"/>
      <w:pPr>
        <w:ind w:left="4342" w:hanging="420"/>
      </w:pPr>
      <w:rPr>
        <w:rFonts w:hint="eastAsia"/>
      </w:rPr>
    </w:lvl>
  </w:abstractNum>
  <w:abstractNum w:abstractNumId="7" w15:restartNumberingAfterBreak="0">
    <w:nsid w:val="7CCF6016"/>
    <w:multiLevelType w:val="hybridMultilevel"/>
    <w:tmpl w:val="F2A43DFE"/>
    <w:lvl w:ilvl="0" w:tplc="ADD8AE02">
      <w:start w:val="1"/>
      <w:numFmt w:val="japaneseCounting"/>
      <w:lvlText w:val="（%1）"/>
      <w:lvlJc w:val="left"/>
      <w:pPr>
        <w:ind w:left="1641" w:hanging="108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3"/>
  </w:num>
  <w:num w:numId="8">
    <w:abstractNumId w:val="3"/>
  </w:num>
  <w:num w:numId="9">
    <w:abstractNumId w:val="5"/>
  </w:num>
  <w:num w:numId="10">
    <w:abstractNumId w:val="7"/>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FA"/>
    <w:rsid w:val="BFFF36CA"/>
    <w:rsid w:val="DF7DC5F2"/>
    <w:rsid w:val="000010E1"/>
    <w:rsid w:val="00001C35"/>
    <w:rsid w:val="00002309"/>
    <w:rsid w:val="00002811"/>
    <w:rsid w:val="0000420E"/>
    <w:rsid w:val="0000778E"/>
    <w:rsid w:val="00007F02"/>
    <w:rsid w:val="00013135"/>
    <w:rsid w:val="000154B7"/>
    <w:rsid w:val="00017900"/>
    <w:rsid w:val="00020E68"/>
    <w:rsid w:val="00026CAA"/>
    <w:rsid w:val="00031107"/>
    <w:rsid w:val="00031F99"/>
    <w:rsid w:val="00033091"/>
    <w:rsid w:val="000438AF"/>
    <w:rsid w:val="000459F2"/>
    <w:rsid w:val="00045B49"/>
    <w:rsid w:val="00045B82"/>
    <w:rsid w:val="000555D4"/>
    <w:rsid w:val="0006235F"/>
    <w:rsid w:val="000628CA"/>
    <w:rsid w:val="000648DD"/>
    <w:rsid w:val="00072DF3"/>
    <w:rsid w:val="00092A17"/>
    <w:rsid w:val="00094FC1"/>
    <w:rsid w:val="000A1B9C"/>
    <w:rsid w:val="000A312E"/>
    <w:rsid w:val="000A4C7A"/>
    <w:rsid w:val="000B1315"/>
    <w:rsid w:val="000B580C"/>
    <w:rsid w:val="000C364E"/>
    <w:rsid w:val="000C4251"/>
    <w:rsid w:val="000C75F0"/>
    <w:rsid w:val="000D6DA0"/>
    <w:rsid w:val="000D6E88"/>
    <w:rsid w:val="000E62EB"/>
    <w:rsid w:val="000E65D6"/>
    <w:rsid w:val="000F386C"/>
    <w:rsid w:val="000F5AF7"/>
    <w:rsid w:val="000F7407"/>
    <w:rsid w:val="000F7B40"/>
    <w:rsid w:val="001012D8"/>
    <w:rsid w:val="0010134C"/>
    <w:rsid w:val="00107251"/>
    <w:rsid w:val="00111DD3"/>
    <w:rsid w:val="001133C4"/>
    <w:rsid w:val="00114142"/>
    <w:rsid w:val="001156BC"/>
    <w:rsid w:val="001208C8"/>
    <w:rsid w:val="00120FE1"/>
    <w:rsid w:val="0012106E"/>
    <w:rsid w:val="00123772"/>
    <w:rsid w:val="00124293"/>
    <w:rsid w:val="0013154D"/>
    <w:rsid w:val="00144FAB"/>
    <w:rsid w:val="00147247"/>
    <w:rsid w:val="001505A8"/>
    <w:rsid w:val="001617C5"/>
    <w:rsid w:val="00161CE5"/>
    <w:rsid w:val="00162EC0"/>
    <w:rsid w:val="00163C0D"/>
    <w:rsid w:val="00165E7E"/>
    <w:rsid w:val="0017259A"/>
    <w:rsid w:val="00174DAC"/>
    <w:rsid w:val="00175330"/>
    <w:rsid w:val="00180651"/>
    <w:rsid w:val="00181AA6"/>
    <w:rsid w:val="001834FE"/>
    <w:rsid w:val="00183947"/>
    <w:rsid w:val="00183C00"/>
    <w:rsid w:val="0018594C"/>
    <w:rsid w:val="00187B83"/>
    <w:rsid w:val="0019192F"/>
    <w:rsid w:val="00192C80"/>
    <w:rsid w:val="0019529D"/>
    <w:rsid w:val="001965C2"/>
    <w:rsid w:val="001A434F"/>
    <w:rsid w:val="001B0D70"/>
    <w:rsid w:val="001C61A3"/>
    <w:rsid w:val="001C77E7"/>
    <w:rsid w:val="001D6C93"/>
    <w:rsid w:val="001D7B26"/>
    <w:rsid w:val="001E486A"/>
    <w:rsid w:val="001E69D2"/>
    <w:rsid w:val="002001FB"/>
    <w:rsid w:val="0020107F"/>
    <w:rsid w:val="0020303A"/>
    <w:rsid w:val="00204B1B"/>
    <w:rsid w:val="00205BCA"/>
    <w:rsid w:val="00206BE8"/>
    <w:rsid w:val="0021409C"/>
    <w:rsid w:val="00215CF8"/>
    <w:rsid w:val="002160EC"/>
    <w:rsid w:val="00217294"/>
    <w:rsid w:val="002223D1"/>
    <w:rsid w:val="0022488C"/>
    <w:rsid w:val="00234FDD"/>
    <w:rsid w:val="0023647E"/>
    <w:rsid w:val="002404AA"/>
    <w:rsid w:val="00245E86"/>
    <w:rsid w:val="002536CD"/>
    <w:rsid w:val="00260686"/>
    <w:rsid w:val="002627F5"/>
    <w:rsid w:val="002642D8"/>
    <w:rsid w:val="0026586F"/>
    <w:rsid w:val="00271B60"/>
    <w:rsid w:val="00276007"/>
    <w:rsid w:val="002834DB"/>
    <w:rsid w:val="00287912"/>
    <w:rsid w:val="002904D2"/>
    <w:rsid w:val="002A0DE5"/>
    <w:rsid w:val="002A1549"/>
    <w:rsid w:val="002A2E13"/>
    <w:rsid w:val="002B3036"/>
    <w:rsid w:val="002B3176"/>
    <w:rsid w:val="002B3F38"/>
    <w:rsid w:val="002B5E18"/>
    <w:rsid w:val="002C2D36"/>
    <w:rsid w:val="002C73C3"/>
    <w:rsid w:val="002D0666"/>
    <w:rsid w:val="002D23A1"/>
    <w:rsid w:val="002D2A95"/>
    <w:rsid w:val="002D2DFB"/>
    <w:rsid w:val="002D371A"/>
    <w:rsid w:val="002E2C4A"/>
    <w:rsid w:val="002E5F25"/>
    <w:rsid w:val="00300578"/>
    <w:rsid w:val="00301AF9"/>
    <w:rsid w:val="00301FE4"/>
    <w:rsid w:val="00303249"/>
    <w:rsid w:val="003036E0"/>
    <w:rsid w:val="003066CF"/>
    <w:rsid w:val="0032629B"/>
    <w:rsid w:val="00327A5B"/>
    <w:rsid w:val="003319A2"/>
    <w:rsid w:val="00333E77"/>
    <w:rsid w:val="003554F8"/>
    <w:rsid w:val="003563B8"/>
    <w:rsid w:val="00357328"/>
    <w:rsid w:val="00362330"/>
    <w:rsid w:val="00363DF7"/>
    <w:rsid w:val="003640FA"/>
    <w:rsid w:val="00364FA6"/>
    <w:rsid w:val="00372A95"/>
    <w:rsid w:val="00391E85"/>
    <w:rsid w:val="0039424F"/>
    <w:rsid w:val="0039481E"/>
    <w:rsid w:val="003953A2"/>
    <w:rsid w:val="003A7D97"/>
    <w:rsid w:val="003B59A9"/>
    <w:rsid w:val="003B59B6"/>
    <w:rsid w:val="003B5DC6"/>
    <w:rsid w:val="003C3C31"/>
    <w:rsid w:val="003C519F"/>
    <w:rsid w:val="003C51D9"/>
    <w:rsid w:val="003C669C"/>
    <w:rsid w:val="003C7F68"/>
    <w:rsid w:val="003D4FC0"/>
    <w:rsid w:val="003D6A52"/>
    <w:rsid w:val="003E0523"/>
    <w:rsid w:val="003E0DAF"/>
    <w:rsid w:val="003E175B"/>
    <w:rsid w:val="003E1F03"/>
    <w:rsid w:val="003E2001"/>
    <w:rsid w:val="003E2E42"/>
    <w:rsid w:val="003E304A"/>
    <w:rsid w:val="003E43A2"/>
    <w:rsid w:val="003E5E8B"/>
    <w:rsid w:val="003F3C0F"/>
    <w:rsid w:val="003F3FB9"/>
    <w:rsid w:val="003F4A0A"/>
    <w:rsid w:val="00404D9B"/>
    <w:rsid w:val="00416B14"/>
    <w:rsid w:val="004221CF"/>
    <w:rsid w:val="00426666"/>
    <w:rsid w:val="00432042"/>
    <w:rsid w:val="00433BA9"/>
    <w:rsid w:val="00436F7C"/>
    <w:rsid w:val="004370C9"/>
    <w:rsid w:val="00441BAE"/>
    <w:rsid w:val="004420AC"/>
    <w:rsid w:val="00442FE0"/>
    <w:rsid w:val="00444474"/>
    <w:rsid w:val="00450B81"/>
    <w:rsid w:val="00453958"/>
    <w:rsid w:val="00455B69"/>
    <w:rsid w:val="00463D51"/>
    <w:rsid w:val="0047445F"/>
    <w:rsid w:val="00474587"/>
    <w:rsid w:val="004751D6"/>
    <w:rsid w:val="004753AA"/>
    <w:rsid w:val="004816B0"/>
    <w:rsid w:val="00482FE0"/>
    <w:rsid w:val="00487567"/>
    <w:rsid w:val="004A03C9"/>
    <w:rsid w:val="004A562B"/>
    <w:rsid w:val="004A567B"/>
    <w:rsid w:val="004B3995"/>
    <w:rsid w:val="004B4099"/>
    <w:rsid w:val="004B502D"/>
    <w:rsid w:val="004B700F"/>
    <w:rsid w:val="004C1801"/>
    <w:rsid w:val="004C36E4"/>
    <w:rsid w:val="004D73A2"/>
    <w:rsid w:val="004E2A7C"/>
    <w:rsid w:val="004E4959"/>
    <w:rsid w:val="004E56FD"/>
    <w:rsid w:val="004E5A29"/>
    <w:rsid w:val="004F7E1B"/>
    <w:rsid w:val="00503319"/>
    <w:rsid w:val="005035E6"/>
    <w:rsid w:val="00505C9A"/>
    <w:rsid w:val="00514092"/>
    <w:rsid w:val="005202CE"/>
    <w:rsid w:val="00520F46"/>
    <w:rsid w:val="005218BC"/>
    <w:rsid w:val="00523627"/>
    <w:rsid w:val="0052691B"/>
    <w:rsid w:val="00543114"/>
    <w:rsid w:val="00546F9F"/>
    <w:rsid w:val="00554884"/>
    <w:rsid w:val="00555768"/>
    <w:rsid w:val="00556968"/>
    <w:rsid w:val="00561292"/>
    <w:rsid w:val="00565EBA"/>
    <w:rsid w:val="00574AEC"/>
    <w:rsid w:val="00587D13"/>
    <w:rsid w:val="0059200C"/>
    <w:rsid w:val="00592C8A"/>
    <w:rsid w:val="0059374A"/>
    <w:rsid w:val="00593E62"/>
    <w:rsid w:val="00595A11"/>
    <w:rsid w:val="005A162E"/>
    <w:rsid w:val="005A3E82"/>
    <w:rsid w:val="005A43F0"/>
    <w:rsid w:val="005A64A6"/>
    <w:rsid w:val="005A7F2C"/>
    <w:rsid w:val="005B064E"/>
    <w:rsid w:val="005B43EB"/>
    <w:rsid w:val="005C3BD4"/>
    <w:rsid w:val="005C6551"/>
    <w:rsid w:val="005D0338"/>
    <w:rsid w:val="005D3E3B"/>
    <w:rsid w:val="005D65DA"/>
    <w:rsid w:val="005E28D5"/>
    <w:rsid w:val="005E2CAF"/>
    <w:rsid w:val="005E6411"/>
    <w:rsid w:val="005E642F"/>
    <w:rsid w:val="005F2A23"/>
    <w:rsid w:val="005F4D21"/>
    <w:rsid w:val="00602DBE"/>
    <w:rsid w:val="00604378"/>
    <w:rsid w:val="00607C38"/>
    <w:rsid w:val="0061037F"/>
    <w:rsid w:val="00611ACC"/>
    <w:rsid w:val="006167E7"/>
    <w:rsid w:val="00617001"/>
    <w:rsid w:val="00621863"/>
    <w:rsid w:val="00623892"/>
    <w:rsid w:val="006239FE"/>
    <w:rsid w:val="00625606"/>
    <w:rsid w:val="00626394"/>
    <w:rsid w:val="006302EF"/>
    <w:rsid w:val="006310E5"/>
    <w:rsid w:val="006315A2"/>
    <w:rsid w:val="0063565F"/>
    <w:rsid w:val="00635975"/>
    <w:rsid w:val="006366B4"/>
    <w:rsid w:val="006409DE"/>
    <w:rsid w:val="00640BDD"/>
    <w:rsid w:val="00651AF0"/>
    <w:rsid w:val="00653B11"/>
    <w:rsid w:val="00661C6A"/>
    <w:rsid w:val="00665329"/>
    <w:rsid w:val="00666AA1"/>
    <w:rsid w:val="006705D7"/>
    <w:rsid w:val="006813CC"/>
    <w:rsid w:val="00681765"/>
    <w:rsid w:val="00682A00"/>
    <w:rsid w:val="006834A3"/>
    <w:rsid w:val="006835A5"/>
    <w:rsid w:val="00683F62"/>
    <w:rsid w:val="00693F95"/>
    <w:rsid w:val="00695AC5"/>
    <w:rsid w:val="006A3BC8"/>
    <w:rsid w:val="006A4894"/>
    <w:rsid w:val="006A4B33"/>
    <w:rsid w:val="006B2A4A"/>
    <w:rsid w:val="006B487F"/>
    <w:rsid w:val="006B6A7D"/>
    <w:rsid w:val="006C54D5"/>
    <w:rsid w:val="006C6840"/>
    <w:rsid w:val="006D496F"/>
    <w:rsid w:val="006D592E"/>
    <w:rsid w:val="006D5CA2"/>
    <w:rsid w:val="006E5818"/>
    <w:rsid w:val="006E62CC"/>
    <w:rsid w:val="006F2332"/>
    <w:rsid w:val="006F2A28"/>
    <w:rsid w:val="006F2DE8"/>
    <w:rsid w:val="006F77FE"/>
    <w:rsid w:val="00702F70"/>
    <w:rsid w:val="007100B2"/>
    <w:rsid w:val="00720156"/>
    <w:rsid w:val="00723829"/>
    <w:rsid w:val="00730292"/>
    <w:rsid w:val="007312FD"/>
    <w:rsid w:val="00731B9F"/>
    <w:rsid w:val="00736A1D"/>
    <w:rsid w:val="00736DE7"/>
    <w:rsid w:val="00741B2D"/>
    <w:rsid w:val="00744426"/>
    <w:rsid w:val="00745DD0"/>
    <w:rsid w:val="00745E9C"/>
    <w:rsid w:val="00746D21"/>
    <w:rsid w:val="00747353"/>
    <w:rsid w:val="00750254"/>
    <w:rsid w:val="00753D56"/>
    <w:rsid w:val="00756373"/>
    <w:rsid w:val="007636C9"/>
    <w:rsid w:val="00765454"/>
    <w:rsid w:val="00765FE4"/>
    <w:rsid w:val="00770478"/>
    <w:rsid w:val="00773F1C"/>
    <w:rsid w:val="007820CF"/>
    <w:rsid w:val="0078216A"/>
    <w:rsid w:val="00782F3C"/>
    <w:rsid w:val="0078306E"/>
    <w:rsid w:val="00783516"/>
    <w:rsid w:val="0078492B"/>
    <w:rsid w:val="00790242"/>
    <w:rsid w:val="007906A4"/>
    <w:rsid w:val="007926EF"/>
    <w:rsid w:val="00792F2E"/>
    <w:rsid w:val="0079458E"/>
    <w:rsid w:val="007962B1"/>
    <w:rsid w:val="00797AE1"/>
    <w:rsid w:val="007A3813"/>
    <w:rsid w:val="007B1874"/>
    <w:rsid w:val="007B1D30"/>
    <w:rsid w:val="007B5D01"/>
    <w:rsid w:val="007B634C"/>
    <w:rsid w:val="007B6C27"/>
    <w:rsid w:val="007B74D3"/>
    <w:rsid w:val="007B7978"/>
    <w:rsid w:val="007B7F44"/>
    <w:rsid w:val="007C0680"/>
    <w:rsid w:val="007C0DC6"/>
    <w:rsid w:val="007C127F"/>
    <w:rsid w:val="007D3395"/>
    <w:rsid w:val="007D7E1B"/>
    <w:rsid w:val="007E0B54"/>
    <w:rsid w:val="007E3B4B"/>
    <w:rsid w:val="007F02E3"/>
    <w:rsid w:val="007F77C4"/>
    <w:rsid w:val="00803CE1"/>
    <w:rsid w:val="0080466B"/>
    <w:rsid w:val="00813B6A"/>
    <w:rsid w:val="00816920"/>
    <w:rsid w:val="0082235F"/>
    <w:rsid w:val="0082303A"/>
    <w:rsid w:val="00824DB1"/>
    <w:rsid w:val="00825F18"/>
    <w:rsid w:val="0082610D"/>
    <w:rsid w:val="008268CF"/>
    <w:rsid w:val="008316CF"/>
    <w:rsid w:val="008336C4"/>
    <w:rsid w:val="00845B0E"/>
    <w:rsid w:val="00847758"/>
    <w:rsid w:val="008528A2"/>
    <w:rsid w:val="00852B23"/>
    <w:rsid w:val="008565BF"/>
    <w:rsid w:val="0086573E"/>
    <w:rsid w:val="0086603D"/>
    <w:rsid w:val="0087302C"/>
    <w:rsid w:val="008736D9"/>
    <w:rsid w:val="00877C52"/>
    <w:rsid w:val="00880D5A"/>
    <w:rsid w:val="008813EA"/>
    <w:rsid w:val="00883DE8"/>
    <w:rsid w:val="0088453E"/>
    <w:rsid w:val="008855E1"/>
    <w:rsid w:val="00885DBF"/>
    <w:rsid w:val="00887651"/>
    <w:rsid w:val="00887C4B"/>
    <w:rsid w:val="0089552A"/>
    <w:rsid w:val="00896E92"/>
    <w:rsid w:val="008A2E3B"/>
    <w:rsid w:val="008A5A98"/>
    <w:rsid w:val="008B33AE"/>
    <w:rsid w:val="008B42AE"/>
    <w:rsid w:val="008B7FA4"/>
    <w:rsid w:val="008C39A1"/>
    <w:rsid w:val="008C448C"/>
    <w:rsid w:val="008C5C32"/>
    <w:rsid w:val="008D153F"/>
    <w:rsid w:val="008D4FA5"/>
    <w:rsid w:val="008E183C"/>
    <w:rsid w:val="008E247B"/>
    <w:rsid w:val="008E3A4A"/>
    <w:rsid w:val="008F1A80"/>
    <w:rsid w:val="008F4C0A"/>
    <w:rsid w:val="00900C4A"/>
    <w:rsid w:val="00901AF1"/>
    <w:rsid w:val="00911561"/>
    <w:rsid w:val="0091344A"/>
    <w:rsid w:val="00940743"/>
    <w:rsid w:val="00940CDC"/>
    <w:rsid w:val="0094344D"/>
    <w:rsid w:val="00946727"/>
    <w:rsid w:val="0095379B"/>
    <w:rsid w:val="009537BD"/>
    <w:rsid w:val="00961693"/>
    <w:rsid w:val="00964D34"/>
    <w:rsid w:val="00964E1B"/>
    <w:rsid w:val="009661E7"/>
    <w:rsid w:val="00971CB2"/>
    <w:rsid w:val="00972920"/>
    <w:rsid w:val="00981034"/>
    <w:rsid w:val="00985930"/>
    <w:rsid w:val="00985D8E"/>
    <w:rsid w:val="0099483B"/>
    <w:rsid w:val="009A1048"/>
    <w:rsid w:val="009A41EE"/>
    <w:rsid w:val="009B1444"/>
    <w:rsid w:val="009B37A4"/>
    <w:rsid w:val="009B3EEF"/>
    <w:rsid w:val="009C29B1"/>
    <w:rsid w:val="009C2D0B"/>
    <w:rsid w:val="009C338A"/>
    <w:rsid w:val="009C6026"/>
    <w:rsid w:val="009D0F13"/>
    <w:rsid w:val="009D27A6"/>
    <w:rsid w:val="009D7D70"/>
    <w:rsid w:val="009E16BC"/>
    <w:rsid w:val="009E2024"/>
    <w:rsid w:val="009E31CC"/>
    <w:rsid w:val="009E37C4"/>
    <w:rsid w:val="009F12A9"/>
    <w:rsid w:val="009F1BEA"/>
    <w:rsid w:val="009F2417"/>
    <w:rsid w:val="009F44AA"/>
    <w:rsid w:val="00A06E01"/>
    <w:rsid w:val="00A10904"/>
    <w:rsid w:val="00A171F0"/>
    <w:rsid w:val="00A30395"/>
    <w:rsid w:val="00A35C9F"/>
    <w:rsid w:val="00A4729F"/>
    <w:rsid w:val="00A47C74"/>
    <w:rsid w:val="00A518E0"/>
    <w:rsid w:val="00A55968"/>
    <w:rsid w:val="00A56E90"/>
    <w:rsid w:val="00A6611B"/>
    <w:rsid w:val="00A703A6"/>
    <w:rsid w:val="00A7040E"/>
    <w:rsid w:val="00A718C3"/>
    <w:rsid w:val="00A76669"/>
    <w:rsid w:val="00A81BF0"/>
    <w:rsid w:val="00A839F8"/>
    <w:rsid w:val="00A93EA4"/>
    <w:rsid w:val="00AA10C2"/>
    <w:rsid w:val="00AA1F0E"/>
    <w:rsid w:val="00AB2920"/>
    <w:rsid w:val="00AB5F78"/>
    <w:rsid w:val="00AB6E5F"/>
    <w:rsid w:val="00AC091B"/>
    <w:rsid w:val="00AD08CA"/>
    <w:rsid w:val="00AD3AB9"/>
    <w:rsid w:val="00AD7092"/>
    <w:rsid w:val="00AD7F8A"/>
    <w:rsid w:val="00AE272E"/>
    <w:rsid w:val="00AE6FFF"/>
    <w:rsid w:val="00AF51D8"/>
    <w:rsid w:val="00AF6720"/>
    <w:rsid w:val="00AF714F"/>
    <w:rsid w:val="00B10FC3"/>
    <w:rsid w:val="00B1190C"/>
    <w:rsid w:val="00B2102F"/>
    <w:rsid w:val="00B226B6"/>
    <w:rsid w:val="00B23975"/>
    <w:rsid w:val="00B26044"/>
    <w:rsid w:val="00B27893"/>
    <w:rsid w:val="00B33AC0"/>
    <w:rsid w:val="00B36F37"/>
    <w:rsid w:val="00B469BB"/>
    <w:rsid w:val="00B502B1"/>
    <w:rsid w:val="00B62522"/>
    <w:rsid w:val="00B63D43"/>
    <w:rsid w:val="00B64A8B"/>
    <w:rsid w:val="00B80955"/>
    <w:rsid w:val="00B965A7"/>
    <w:rsid w:val="00B97D1A"/>
    <w:rsid w:val="00BA0C76"/>
    <w:rsid w:val="00BA2621"/>
    <w:rsid w:val="00BB1217"/>
    <w:rsid w:val="00BB5758"/>
    <w:rsid w:val="00BC3AC8"/>
    <w:rsid w:val="00BC4113"/>
    <w:rsid w:val="00BC645C"/>
    <w:rsid w:val="00BD3036"/>
    <w:rsid w:val="00BD33D0"/>
    <w:rsid w:val="00BD5B86"/>
    <w:rsid w:val="00BD63AD"/>
    <w:rsid w:val="00BD6560"/>
    <w:rsid w:val="00BD6856"/>
    <w:rsid w:val="00BE125E"/>
    <w:rsid w:val="00BE2569"/>
    <w:rsid w:val="00BE49F6"/>
    <w:rsid w:val="00BE6ABD"/>
    <w:rsid w:val="00BE74AB"/>
    <w:rsid w:val="00BF13F1"/>
    <w:rsid w:val="00BF1CB6"/>
    <w:rsid w:val="00BF28DE"/>
    <w:rsid w:val="00BF34B8"/>
    <w:rsid w:val="00BF5261"/>
    <w:rsid w:val="00BF5A8E"/>
    <w:rsid w:val="00C02C84"/>
    <w:rsid w:val="00C04F11"/>
    <w:rsid w:val="00C06E55"/>
    <w:rsid w:val="00C07707"/>
    <w:rsid w:val="00C07EDD"/>
    <w:rsid w:val="00C109C3"/>
    <w:rsid w:val="00C15C14"/>
    <w:rsid w:val="00C26C47"/>
    <w:rsid w:val="00C51AF2"/>
    <w:rsid w:val="00C55B47"/>
    <w:rsid w:val="00C61B73"/>
    <w:rsid w:val="00C7394E"/>
    <w:rsid w:val="00C75C0E"/>
    <w:rsid w:val="00C8056C"/>
    <w:rsid w:val="00C81AAE"/>
    <w:rsid w:val="00C848B5"/>
    <w:rsid w:val="00C87886"/>
    <w:rsid w:val="00C9093F"/>
    <w:rsid w:val="00C920D8"/>
    <w:rsid w:val="00C926AE"/>
    <w:rsid w:val="00CA4C93"/>
    <w:rsid w:val="00CB4C2A"/>
    <w:rsid w:val="00CC13F3"/>
    <w:rsid w:val="00CC172D"/>
    <w:rsid w:val="00CC3534"/>
    <w:rsid w:val="00CC3EAD"/>
    <w:rsid w:val="00CC6503"/>
    <w:rsid w:val="00CD7EF0"/>
    <w:rsid w:val="00CE0DDB"/>
    <w:rsid w:val="00CF31D8"/>
    <w:rsid w:val="00CF5D6D"/>
    <w:rsid w:val="00CF7304"/>
    <w:rsid w:val="00D13F94"/>
    <w:rsid w:val="00D14B9A"/>
    <w:rsid w:val="00D163C1"/>
    <w:rsid w:val="00D2464F"/>
    <w:rsid w:val="00D25E75"/>
    <w:rsid w:val="00D31BF8"/>
    <w:rsid w:val="00D36429"/>
    <w:rsid w:val="00D41CF7"/>
    <w:rsid w:val="00D443BC"/>
    <w:rsid w:val="00D45D64"/>
    <w:rsid w:val="00D50BBC"/>
    <w:rsid w:val="00D557C5"/>
    <w:rsid w:val="00D62AA8"/>
    <w:rsid w:val="00D63808"/>
    <w:rsid w:val="00D74668"/>
    <w:rsid w:val="00D80C9D"/>
    <w:rsid w:val="00D81118"/>
    <w:rsid w:val="00D815E8"/>
    <w:rsid w:val="00D82456"/>
    <w:rsid w:val="00D83FA9"/>
    <w:rsid w:val="00D853B6"/>
    <w:rsid w:val="00D8755C"/>
    <w:rsid w:val="00D966B4"/>
    <w:rsid w:val="00DA1C5F"/>
    <w:rsid w:val="00DB0FFE"/>
    <w:rsid w:val="00DB2683"/>
    <w:rsid w:val="00DC20C1"/>
    <w:rsid w:val="00DC5072"/>
    <w:rsid w:val="00DC508B"/>
    <w:rsid w:val="00DC526A"/>
    <w:rsid w:val="00DC5558"/>
    <w:rsid w:val="00DD036C"/>
    <w:rsid w:val="00DD06C0"/>
    <w:rsid w:val="00DD4512"/>
    <w:rsid w:val="00DE7338"/>
    <w:rsid w:val="00DF47E6"/>
    <w:rsid w:val="00E001FD"/>
    <w:rsid w:val="00E067A7"/>
    <w:rsid w:val="00E10DF9"/>
    <w:rsid w:val="00E13B5D"/>
    <w:rsid w:val="00E146BA"/>
    <w:rsid w:val="00E149A8"/>
    <w:rsid w:val="00E16C8E"/>
    <w:rsid w:val="00E21281"/>
    <w:rsid w:val="00E22C37"/>
    <w:rsid w:val="00E321A0"/>
    <w:rsid w:val="00E33792"/>
    <w:rsid w:val="00E35F00"/>
    <w:rsid w:val="00E53511"/>
    <w:rsid w:val="00E54752"/>
    <w:rsid w:val="00E57F3C"/>
    <w:rsid w:val="00E61938"/>
    <w:rsid w:val="00E63B08"/>
    <w:rsid w:val="00E64F0A"/>
    <w:rsid w:val="00E6698B"/>
    <w:rsid w:val="00E70D4E"/>
    <w:rsid w:val="00E7746F"/>
    <w:rsid w:val="00E774B8"/>
    <w:rsid w:val="00E812CA"/>
    <w:rsid w:val="00E82C02"/>
    <w:rsid w:val="00E96784"/>
    <w:rsid w:val="00E97C3B"/>
    <w:rsid w:val="00EA4D51"/>
    <w:rsid w:val="00EA6F5F"/>
    <w:rsid w:val="00EB1651"/>
    <w:rsid w:val="00EB26C0"/>
    <w:rsid w:val="00EB60F5"/>
    <w:rsid w:val="00EB7825"/>
    <w:rsid w:val="00EC2F3D"/>
    <w:rsid w:val="00EC5517"/>
    <w:rsid w:val="00EC5757"/>
    <w:rsid w:val="00EC7EE6"/>
    <w:rsid w:val="00ED0DD0"/>
    <w:rsid w:val="00ED521E"/>
    <w:rsid w:val="00EE1F27"/>
    <w:rsid w:val="00EE3030"/>
    <w:rsid w:val="00EE35B3"/>
    <w:rsid w:val="00EF2371"/>
    <w:rsid w:val="00EF4507"/>
    <w:rsid w:val="00EF79B4"/>
    <w:rsid w:val="00F03436"/>
    <w:rsid w:val="00F07F7C"/>
    <w:rsid w:val="00F11B5E"/>
    <w:rsid w:val="00F149C5"/>
    <w:rsid w:val="00F15326"/>
    <w:rsid w:val="00F30319"/>
    <w:rsid w:val="00F32E0A"/>
    <w:rsid w:val="00F33562"/>
    <w:rsid w:val="00F427D0"/>
    <w:rsid w:val="00F461E5"/>
    <w:rsid w:val="00F53209"/>
    <w:rsid w:val="00F54BBC"/>
    <w:rsid w:val="00F54BC7"/>
    <w:rsid w:val="00F55A6C"/>
    <w:rsid w:val="00F564C6"/>
    <w:rsid w:val="00F605F6"/>
    <w:rsid w:val="00F61C1B"/>
    <w:rsid w:val="00F62E22"/>
    <w:rsid w:val="00F657A8"/>
    <w:rsid w:val="00F70954"/>
    <w:rsid w:val="00F74C10"/>
    <w:rsid w:val="00F812B2"/>
    <w:rsid w:val="00F85540"/>
    <w:rsid w:val="00F86A96"/>
    <w:rsid w:val="00F9143F"/>
    <w:rsid w:val="00F932C3"/>
    <w:rsid w:val="00FA2431"/>
    <w:rsid w:val="00FB5A59"/>
    <w:rsid w:val="00FC0AD7"/>
    <w:rsid w:val="00FC2E2F"/>
    <w:rsid w:val="00FC3487"/>
    <w:rsid w:val="00FC4A46"/>
    <w:rsid w:val="00FE008D"/>
    <w:rsid w:val="00FE460C"/>
    <w:rsid w:val="00FE4C7D"/>
    <w:rsid w:val="00FF0210"/>
    <w:rsid w:val="00FF3421"/>
    <w:rsid w:val="00FF4F1A"/>
    <w:rsid w:val="00FF686A"/>
    <w:rsid w:val="00FF74B0"/>
    <w:rsid w:val="7BE313BA"/>
    <w:rsid w:val="7CEF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C9F5"/>
  <w15:docId w15:val="{4C2617B1-90CB-4B4E-A48B-7DD097FE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A47C74"/>
    <w:pPr>
      <w:keepNext/>
      <w:keepLines/>
      <w:numPr>
        <w:numId w:val="9"/>
      </w:numPr>
      <w:spacing w:beforeLines="100" w:before="100" w:afterLines="100" w:after="100"/>
      <w:ind w:left="0" w:firstLine="0"/>
      <w:jc w:val="center"/>
      <w:outlineLvl w:val="0"/>
    </w:pPr>
    <w:rPr>
      <w:rFonts w:eastAsia="黑体" w:cstheme="minorBidi"/>
      <w:b/>
      <w:bCs/>
      <w:kern w:val="44"/>
      <w:sz w:val="32"/>
      <w:szCs w:val="44"/>
    </w:rPr>
  </w:style>
  <w:style w:type="paragraph" w:styleId="2">
    <w:name w:val="heading 2"/>
    <w:basedOn w:val="a"/>
    <w:next w:val="a"/>
    <w:link w:val="20"/>
    <w:uiPriority w:val="9"/>
    <w:unhideWhenUsed/>
    <w:qFormat/>
    <w:rsid w:val="009D0F13"/>
    <w:pPr>
      <w:keepNext/>
      <w:keepLines/>
      <w:numPr>
        <w:ilvl w:val="1"/>
        <w:numId w:val="9"/>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C04F11"/>
    <w:pPr>
      <w:keepNext/>
      <w:keepLines/>
      <w:numPr>
        <w:ilvl w:val="2"/>
        <w:numId w:val="9"/>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C04F11"/>
    <w:pPr>
      <w:keepNext/>
      <w:keepLines/>
      <w:numPr>
        <w:ilvl w:val="3"/>
        <w:numId w:val="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C04F11"/>
    <w:pPr>
      <w:keepNext/>
      <w:keepLines/>
      <w:numPr>
        <w:ilvl w:val="4"/>
        <w:numId w:val="9"/>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C04F11"/>
    <w:pPr>
      <w:keepNext/>
      <w:keepLines/>
      <w:numPr>
        <w:ilvl w:val="5"/>
        <w:numId w:val="9"/>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uiPriority w:val="9"/>
    <w:semiHidden/>
    <w:unhideWhenUsed/>
    <w:qFormat/>
    <w:rsid w:val="00C04F11"/>
    <w:pPr>
      <w:keepNext/>
      <w:keepLines/>
      <w:numPr>
        <w:ilvl w:val="6"/>
        <w:numId w:val="9"/>
      </w:numPr>
      <w:spacing w:before="240" w:after="64" w:line="320" w:lineRule="auto"/>
      <w:outlineLvl w:val="6"/>
    </w:pPr>
    <w:rPr>
      <w:b/>
      <w:bCs/>
      <w:sz w:val="24"/>
    </w:rPr>
  </w:style>
  <w:style w:type="paragraph" w:styleId="8">
    <w:name w:val="heading 8"/>
    <w:basedOn w:val="a"/>
    <w:next w:val="a"/>
    <w:link w:val="80"/>
    <w:uiPriority w:val="9"/>
    <w:semiHidden/>
    <w:unhideWhenUsed/>
    <w:qFormat/>
    <w:rsid w:val="00C04F11"/>
    <w:pPr>
      <w:keepNext/>
      <w:keepLines/>
      <w:numPr>
        <w:ilvl w:val="7"/>
        <w:numId w:val="9"/>
      </w:numPr>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0"/>
    <w:uiPriority w:val="9"/>
    <w:semiHidden/>
    <w:unhideWhenUsed/>
    <w:qFormat/>
    <w:rsid w:val="00C04F11"/>
    <w:pPr>
      <w:keepNext/>
      <w:keepLines/>
      <w:numPr>
        <w:ilvl w:val="8"/>
        <w:numId w:val="9"/>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link w:val="a8"/>
    <w:qFormat/>
    <w:pPr>
      <w:spacing w:after="240"/>
      <w:jc w:val="center"/>
    </w:pPr>
    <w:rPr>
      <w:rFonts w:ascii="Times New Roman" w:eastAsia="隶书" w:hAnsi="Times New Roman" w:cs="Times New Roman"/>
      <w:kern w:val="28"/>
      <w:sz w:val="44"/>
    </w:rPr>
  </w:style>
  <w:style w:type="character" w:customStyle="1" w:styleId="a8">
    <w:name w:val="标题 字符"/>
    <w:basedOn w:val="a0"/>
    <w:link w:val="a7"/>
    <w:qFormat/>
    <w:rPr>
      <w:rFonts w:ascii="Times New Roman" w:eastAsia="隶书" w:hAnsi="Times New Roman" w:cs="Times New Roman"/>
      <w:kern w:val="28"/>
      <w:sz w:val="44"/>
      <w:szCs w:val="20"/>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customStyle="1" w:styleId="10">
    <w:name w:val="标题 1 字符"/>
    <w:basedOn w:val="a0"/>
    <w:link w:val="1"/>
    <w:uiPriority w:val="9"/>
    <w:rsid w:val="00A47C74"/>
    <w:rPr>
      <w:rFonts w:ascii="Times New Roman" w:eastAsia="黑体" w:hAnsi="Times New Roman"/>
      <w:b/>
      <w:bCs/>
      <w:kern w:val="44"/>
      <w:sz w:val="32"/>
      <w:szCs w:val="44"/>
    </w:rPr>
  </w:style>
  <w:style w:type="paragraph" w:styleId="a9">
    <w:name w:val="List Paragraph"/>
    <w:basedOn w:val="a"/>
    <w:uiPriority w:val="34"/>
    <w:qFormat/>
    <w:rsid w:val="00824DB1"/>
    <w:pPr>
      <w:spacing w:line="360" w:lineRule="auto"/>
      <w:ind w:firstLineChars="200" w:firstLine="420"/>
    </w:pPr>
    <w:rPr>
      <w:rFonts w:eastAsia="仿宋_GB2312" w:cstheme="minorBidi"/>
      <w:sz w:val="28"/>
      <w:szCs w:val="22"/>
    </w:rPr>
  </w:style>
  <w:style w:type="paragraph" w:styleId="aa">
    <w:name w:val="Balloon Text"/>
    <w:basedOn w:val="a"/>
    <w:link w:val="ab"/>
    <w:uiPriority w:val="99"/>
    <w:semiHidden/>
    <w:unhideWhenUsed/>
    <w:rsid w:val="00625606"/>
    <w:rPr>
      <w:sz w:val="18"/>
      <w:szCs w:val="18"/>
    </w:rPr>
  </w:style>
  <w:style w:type="character" w:customStyle="1" w:styleId="ab">
    <w:name w:val="批注框文本 字符"/>
    <w:basedOn w:val="a0"/>
    <w:link w:val="aa"/>
    <w:uiPriority w:val="99"/>
    <w:semiHidden/>
    <w:rsid w:val="00625606"/>
    <w:rPr>
      <w:rFonts w:ascii="Times New Roman" w:eastAsia="宋体" w:hAnsi="Times New Roman" w:cs="Times New Roman"/>
      <w:kern w:val="2"/>
      <w:sz w:val="18"/>
      <w:szCs w:val="18"/>
    </w:rPr>
  </w:style>
  <w:style w:type="character" w:styleId="ac">
    <w:name w:val="annotation reference"/>
    <w:basedOn w:val="a0"/>
    <w:uiPriority w:val="99"/>
    <w:semiHidden/>
    <w:unhideWhenUsed/>
    <w:rsid w:val="0010134C"/>
    <w:rPr>
      <w:sz w:val="21"/>
      <w:szCs w:val="21"/>
    </w:rPr>
  </w:style>
  <w:style w:type="paragraph" w:styleId="ad">
    <w:name w:val="annotation text"/>
    <w:basedOn w:val="a"/>
    <w:link w:val="ae"/>
    <w:uiPriority w:val="99"/>
    <w:semiHidden/>
    <w:unhideWhenUsed/>
    <w:rsid w:val="0010134C"/>
    <w:pPr>
      <w:jc w:val="left"/>
    </w:pPr>
  </w:style>
  <w:style w:type="character" w:customStyle="1" w:styleId="ae">
    <w:name w:val="批注文字 字符"/>
    <w:basedOn w:val="a0"/>
    <w:link w:val="ad"/>
    <w:uiPriority w:val="99"/>
    <w:semiHidden/>
    <w:rsid w:val="0010134C"/>
    <w:rPr>
      <w:rFonts w:ascii="Times New Roman" w:eastAsia="宋体" w:hAnsi="Times New Roman" w:cs="Times New Roman"/>
      <w:kern w:val="2"/>
      <w:sz w:val="21"/>
      <w:szCs w:val="24"/>
    </w:rPr>
  </w:style>
  <w:style w:type="paragraph" w:styleId="af">
    <w:name w:val="annotation subject"/>
    <w:basedOn w:val="ad"/>
    <w:next w:val="ad"/>
    <w:link w:val="af0"/>
    <w:uiPriority w:val="99"/>
    <w:semiHidden/>
    <w:unhideWhenUsed/>
    <w:rsid w:val="0010134C"/>
    <w:rPr>
      <w:b/>
      <w:bCs/>
    </w:rPr>
  </w:style>
  <w:style w:type="character" w:customStyle="1" w:styleId="af0">
    <w:name w:val="批注主题 字符"/>
    <w:basedOn w:val="ae"/>
    <w:link w:val="af"/>
    <w:uiPriority w:val="99"/>
    <w:semiHidden/>
    <w:rsid w:val="0010134C"/>
    <w:rPr>
      <w:rFonts w:ascii="Times New Roman" w:eastAsia="宋体" w:hAnsi="Times New Roman" w:cs="Times New Roman"/>
      <w:b/>
      <w:bCs/>
      <w:kern w:val="2"/>
      <w:sz w:val="21"/>
      <w:szCs w:val="24"/>
    </w:rPr>
  </w:style>
  <w:style w:type="paragraph" w:styleId="af1">
    <w:name w:val="Body Text Indent"/>
    <w:basedOn w:val="a"/>
    <w:link w:val="af2"/>
    <w:rsid w:val="00B23975"/>
    <w:pPr>
      <w:spacing w:beforeLines="100" w:before="240"/>
      <w:ind w:rightChars="-413" w:right="-867" w:firstLineChars="200" w:firstLine="560"/>
    </w:pPr>
    <w:rPr>
      <w:rFonts w:ascii="仿宋_GB2312" w:eastAsia="仿宋_GB2312"/>
      <w:sz w:val="28"/>
    </w:rPr>
  </w:style>
  <w:style w:type="character" w:customStyle="1" w:styleId="af2">
    <w:name w:val="正文文本缩进 字符"/>
    <w:basedOn w:val="a0"/>
    <w:link w:val="af1"/>
    <w:rsid w:val="00B23975"/>
    <w:rPr>
      <w:rFonts w:ascii="仿宋_GB2312" w:eastAsia="仿宋_GB2312" w:hAnsi="Times New Roman" w:cs="Times New Roman"/>
      <w:kern w:val="2"/>
      <w:sz w:val="28"/>
      <w:szCs w:val="24"/>
    </w:rPr>
  </w:style>
  <w:style w:type="character" w:customStyle="1" w:styleId="20">
    <w:name w:val="标题 2 字符"/>
    <w:basedOn w:val="a0"/>
    <w:link w:val="2"/>
    <w:uiPriority w:val="9"/>
    <w:rsid w:val="009D0F13"/>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rsid w:val="00C04F11"/>
    <w:rPr>
      <w:rFonts w:ascii="Times New Roman" w:eastAsia="宋体" w:hAnsi="Times New Roman" w:cs="Times New Roman"/>
      <w:b/>
      <w:bCs/>
      <w:kern w:val="2"/>
      <w:sz w:val="32"/>
      <w:szCs w:val="32"/>
    </w:rPr>
  </w:style>
  <w:style w:type="character" w:customStyle="1" w:styleId="40">
    <w:name w:val="标题 4 字符"/>
    <w:basedOn w:val="a0"/>
    <w:link w:val="4"/>
    <w:uiPriority w:val="9"/>
    <w:semiHidden/>
    <w:rsid w:val="00C04F11"/>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semiHidden/>
    <w:rsid w:val="00C04F11"/>
    <w:rPr>
      <w:rFonts w:ascii="Times New Roman" w:eastAsia="宋体" w:hAnsi="Times New Roman" w:cs="Times New Roman"/>
      <w:b/>
      <w:bCs/>
      <w:kern w:val="2"/>
      <w:sz w:val="28"/>
      <w:szCs w:val="28"/>
    </w:rPr>
  </w:style>
  <w:style w:type="character" w:customStyle="1" w:styleId="60">
    <w:name w:val="标题 6 字符"/>
    <w:basedOn w:val="a0"/>
    <w:link w:val="6"/>
    <w:uiPriority w:val="9"/>
    <w:semiHidden/>
    <w:rsid w:val="00C04F11"/>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rsid w:val="00C04F11"/>
    <w:rPr>
      <w:rFonts w:ascii="Times New Roman" w:eastAsia="宋体" w:hAnsi="Times New Roman" w:cs="Times New Roman"/>
      <w:b/>
      <w:bCs/>
      <w:kern w:val="2"/>
      <w:sz w:val="24"/>
      <w:szCs w:val="24"/>
    </w:rPr>
  </w:style>
  <w:style w:type="character" w:customStyle="1" w:styleId="80">
    <w:name w:val="标题 8 字符"/>
    <w:basedOn w:val="a0"/>
    <w:link w:val="8"/>
    <w:uiPriority w:val="9"/>
    <w:semiHidden/>
    <w:rsid w:val="00C04F11"/>
    <w:rPr>
      <w:rFonts w:asciiTheme="majorHAnsi" w:eastAsiaTheme="majorEastAsia" w:hAnsiTheme="majorHAnsi" w:cstheme="majorBidi"/>
      <w:kern w:val="2"/>
      <w:sz w:val="24"/>
      <w:szCs w:val="24"/>
    </w:rPr>
  </w:style>
  <w:style w:type="character" w:customStyle="1" w:styleId="90">
    <w:name w:val="标题 9 字符"/>
    <w:basedOn w:val="a0"/>
    <w:link w:val="9"/>
    <w:uiPriority w:val="9"/>
    <w:semiHidden/>
    <w:rsid w:val="00C04F11"/>
    <w:rPr>
      <w:rFonts w:asciiTheme="majorHAnsi" w:eastAsiaTheme="majorEastAsia" w:hAnsiTheme="majorHAnsi" w:cstheme="majorBidi"/>
      <w:kern w:val="2"/>
      <w:sz w:val="21"/>
      <w:szCs w:val="21"/>
    </w:rPr>
  </w:style>
  <w:style w:type="paragraph" w:customStyle="1" w:styleId="Default">
    <w:name w:val="Default"/>
    <w:rsid w:val="00B26044"/>
    <w:pPr>
      <w:widowControl w:val="0"/>
      <w:autoSpaceDE w:val="0"/>
      <w:autoSpaceDN w:val="0"/>
      <w:adjustRightInd w:val="0"/>
    </w:pPr>
    <w:rPr>
      <w:rFonts w:ascii="仿宋_GB2312" w:eastAsia="仿宋_GB2312"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52921-F58E-41A3-9D80-CA77D9AC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4</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赵歌</dc:creator>
  <cp:lastModifiedBy>NTKO</cp:lastModifiedBy>
  <cp:revision>40</cp:revision>
  <cp:lastPrinted>2023-04-23T02:00:00Z</cp:lastPrinted>
  <dcterms:created xsi:type="dcterms:W3CDTF">2023-04-14T06:36:00Z</dcterms:created>
  <dcterms:modified xsi:type="dcterms:W3CDTF">2023-11-21T01:12:00Z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