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ED1" w:rsidRPr="00D62ED1" w:rsidRDefault="00D62ED1" w:rsidP="00D62ED1">
      <w:pPr>
        <w:jc w:val="center"/>
        <w:rPr>
          <w:rFonts w:ascii="黑体" w:eastAsia="黑体" w:hAnsi="黑体"/>
          <w:sz w:val="30"/>
          <w:szCs w:val="30"/>
        </w:rPr>
      </w:pPr>
      <w:r w:rsidRPr="00D62ED1">
        <w:rPr>
          <w:rFonts w:ascii="黑体" w:eastAsia="黑体" w:hAnsi="黑体"/>
          <w:sz w:val="30"/>
          <w:szCs w:val="30"/>
        </w:rPr>
        <w:t>法律声明及隐私权政策</w:t>
      </w:r>
    </w:p>
    <w:p w:rsidR="00D62ED1" w:rsidRPr="00D62ED1" w:rsidRDefault="00D62ED1" w:rsidP="00D62ED1">
      <w:pPr>
        <w:ind w:firstLine="420"/>
        <w:rPr>
          <w:sz w:val="24"/>
          <w:szCs w:val="24"/>
        </w:rPr>
      </w:pPr>
      <w:r w:rsidRPr="00D62ED1">
        <w:rPr>
          <w:sz w:val="24"/>
          <w:szCs w:val="24"/>
        </w:rPr>
        <w:t>请遵守本平台的《法律声明及隐私权政策》：</w:t>
      </w:r>
    </w:p>
    <w:p w:rsidR="00D62ED1" w:rsidRPr="00D62ED1" w:rsidRDefault="00D62ED1" w:rsidP="00D62ED1">
      <w:pPr>
        <w:ind w:firstLine="420"/>
        <w:rPr>
          <w:sz w:val="24"/>
          <w:szCs w:val="24"/>
        </w:rPr>
      </w:pPr>
      <w:r w:rsidRPr="00D62ED1">
        <w:rPr>
          <w:sz w:val="24"/>
          <w:szCs w:val="24"/>
        </w:rPr>
        <w:t>(1) 非法获取、持有国家秘密载体的；</w:t>
      </w:r>
    </w:p>
    <w:p w:rsidR="00D62ED1" w:rsidRPr="00D62ED1" w:rsidRDefault="00D62ED1" w:rsidP="00D62ED1">
      <w:pPr>
        <w:ind w:firstLine="420"/>
        <w:rPr>
          <w:sz w:val="24"/>
          <w:szCs w:val="24"/>
        </w:rPr>
      </w:pPr>
      <w:r w:rsidRPr="00D62ED1">
        <w:rPr>
          <w:sz w:val="24"/>
          <w:szCs w:val="24"/>
        </w:rPr>
        <w:t>(2) 买卖、转送或者私自销毁国家秘密载体的；</w:t>
      </w:r>
    </w:p>
    <w:p w:rsidR="00D62ED1" w:rsidRPr="00D62ED1" w:rsidRDefault="00D62ED1" w:rsidP="00D62ED1">
      <w:pPr>
        <w:ind w:firstLine="420"/>
        <w:rPr>
          <w:sz w:val="24"/>
          <w:szCs w:val="24"/>
        </w:rPr>
      </w:pPr>
      <w:r w:rsidRPr="00D62ED1">
        <w:rPr>
          <w:sz w:val="24"/>
          <w:szCs w:val="24"/>
        </w:rPr>
        <w:t>(3) 通过普通邮政、快递等无保密措施的渠道传递国家秘密载体的；</w:t>
      </w:r>
    </w:p>
    <w:p w:rsidR="00D62ED1" w:rsidRPr="00D62ED1" w:rsidRDefault="00D62ED1" w:rsidP="00D62ED1">
      <w:pPr>
        <w:ind w:firstLine="420"/>
        <w:rPr>
          <w:sz w:val="24"/>
          <w:szCs w:val="24"/>
        </w:rPr>
      </w:pPr>
      <w:r w:rsidRPr="00D62ED1">
        <w:rPr>
          <w:sz w:val="24"/>
          <w:szCs w:val="24"/>
        </w:rPr>
        <w:t>(4) 邮寄、托运国家秘密载体出境</w:t>
      </w:r>
      <w:bookmarkStart w:id="0" w:name="_GoBack"/>
      <w:bookmarkEnd w:id="0"/>
      <w:r w:rsidRPr="00D62ED1">
        <w:rPr>
          <w:sz w:val="24"/>
          <w:szCs w:val="24"/>
        </w:rPr>
        <w:t xml:space="preserve">，或者未经有关主管部门批准，携带、传递国家秘密载体出境的； </w:t>
      </w:r>
    </w:p>
    <w:p w:rsidR="00D62ED1" w:rsidRPr="00D62ED1" w:rsidRDefault="00D62ED1" w:rsidP="00D62ED1">
      <w:pPr>
        <w:ind w:firstLine="420"/>
        <w:rPr>
          <w:sz w:val="24"/>
          <w:szCs w:val="24"/>
        </w:rPr>
      </w:pPr>
      <w:r w:rsidRPr="00D62ED1">
        <w:rPr>
          <w:sz w:val="24"/>
          <w:szCs w:val="24"/>
        </w:rPr>
        <w:t>(5) 非法复制、记录、存储国家秘密的；</w:t>
      </w:r>
    </w:p>
    <w:p w:rsidR="00D62ED1" w:rsidRPr="00D62ED1" w:rsidRDefault="00D62ED1" w:rsidP="00D62ED1">
      <w:pPr>
        <w:ind w:firstLine="420"/>
        <w:rPr>
          <w:sz w:val="24"/>
          <w:szCs w:val="24"/>
        </w:rPr>
      </w:pPr>
      <w:r w:rsidRPr="00D62ED1">
        <w:rPr>
          <w:sz w:val="24"/>
          <w:szCs w:val="24"/>
        </w:rPr>
        <w:t>(6) 在私人交往和通信中涉及国家秘密的；</w:t>
      </w:r>
    </w:p>
    <w:p w:rsidR="00D62ED1" w:rsidRPr="00D62ED1" w:rsidRDefault="00D62ED1" w:rsidP="00D62ED1">
      <w:pPr>
        <w:ind w:firstLine="420"/>
        <w:rPr>
          <w:sz w:val="24"/>
          <w:szCs w:val="24"/>
        </w:rPr>
      </w:pPr>
      <w:r w:rsidRPr="00D62ED1">
        <w:rPr>
          <w:sz w:val="24"/>
          <w:szCs w:val="24"/>
        </w:rPr>
        <w:t>(7) 在互联网及其他公共信息网络或者未采取保密措施的有线和无线通信中传递国家秘密的；</w:t>
      </w:r>
    </w:p>
    <w:p w:rsidR="00D62ED1" w:rsidRPr="00D62ED1" w:rsidRDefault="00D62ED1" w:rsidP="00D62ED1">
      <w:pPr>
        <w:ind w:firstLine="420"/>
        <w:rPr>
          <w:sz w:val="24"/>
          <w:szCs w:val="24"/>
        </w:rPr>
      </w:pPr>
      <w:r w:rsidRPr="00D62ED1">
        <w:rPr>
          <w:sz w:val="24"/>
          <w:szCs w:val="24"/>
        </w:rPr>
        <w:t>(8) 将涉密计算机、涉密存储设备接入互联网及其他公共信息网络的；</w:t>
      </w:r>
    </w:p>
    <w:p w:rsidR="00D62ED1" w:rsidRPr="00D62ED1" w:rsidRDefault="00D62ED1" w:rsidP="00D62ED1">
      <w:pPr>
        <w:ind w:firstLine="420"/>
        <w:rPr>
          <w:sz w:val="24"/>
          <w:szCs w:val="24"/>
        </w:rPr>
      </w:pPr>
      <w:r w:rsidRPr="00D62ED1">
        <w:rPr>
          <w:sz w:val="24"/>
          <w:szCs w:val="24"/>
        </w:rPr>
        <w:t>(9)在未采取防护措施的情况下，在涉密信息系统与互联网及其他公共信息网络之间进行信息交换的；</w:t>
      </w:r>
    </w:p>
    <w:p w:rsidR="00D62ED1" w:rsidRPr="00D62ED1" w:rsidRDefault="00D62ED1" w:rsidP="00D62ED1">
      <w:pPr>
        <w:ind w:firstLine="420"/>
        <w:rPr>
          <w:sz w:val="24"/>
          <w:szCs w:val="24"/>
        </w:rPr>
      </w:pPr>
      <w:r w:rsidRPr="00D62ED1">
        <w:rPr>
          <w:sz w:val="24"/>
          <w:szCs w:val="24"/>
        </w:rPr>
        <w:t>(10) 使用非涉密计算机、非涉密存储设备存储、处理国家秘密信息的；</w:t>
      </w:r>
    </w:p>
    <w:p w:rsidR="00D62ED1" w:rsidRPr="00D62ED1" w:rsidRDefault="00D62ED1" w:rsidP="00D62ED1">
      <w:pPr>
        <w:ind w:firstLine="420"/>
        <w:rPr>
          <w:sz w:val="24"/>
          <w:szCs w:val="24"/>
        </w:rPr>
      </w:pPr>
      <w:r w:rsidRPr="00D62ED1">
        <w:rPr>
          <w:sz w:val="24"/>
          <w:szCs w:val="24"/>
        </w:rPr>
        <w:t>(11) 擅自卸载、修改涉密信息系统的安全技术程序、管理程序的；</w:t>
      </w:r>
    </w:p>
    <w:p w:rsidR="00D62ED1" w:rsidRPr="00D62ED1" w:rsidRDefault="00D62ED1" w:rsidP="00D62ED1">
      <w:pPr>
        <w:ind w:firstLine="420"/>
        <w:rPr>
          <w:sz w:val="24"/>
          <w:szCs w:val="24"/>
        </w:rPr>
      </w:pPr>
      <w:r w:rsidRPr="00D62ED1">
        <w:rPr>
          <w:sz w:val="24"/>
          <w:szCs w:val="24"/>
        </w:rPr>
        <w:t>(12) 将未经安全技术处理的退出使用的涉密计算机、涉密存储设备赠送、出售、丢弃或者改作其他用途的。</w:t>
      </w:r>
    </w:p>
    <w:p w:rsidR="00D62ED1" w:rsidRPr="00D62ED1" w:rsidRDefault="00D62ED1" w:rsidP="00D62ED1">
      <w:pPr>
        <w:ind w:firstLine="420"/>
        <w:rPr>
          <w:sz w:val="24"/>
          <w:szCs w:val="24"/>
        </w:rPr>
      </w:pPr>
      <w:r w:rsidRPr="00D62ED1">
        <w:rPr>
          <w:sz w:val="24"/>
          <w:szCs w:val="24"/>
        </w:rPr>
        <w:t>有上述行为尚不构成犯罪，且不适用处分的人员，由保密行政管理部门督促其所在机关、单位予以处理。</w:t>
      </w:r>
    </w:p>
    <w:p w:rsidR="000B3A0F" w:rsidRPr="00D62ED1" w:rsidRDefault="000B3A0F"/>
    <w:sectPr w:rsidR="000B3A0F" w:rsidRPr="00D62E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ED1"/>
    <w:rsid w:val="000B3A0F"/>
    <w:rsid w:val="002A0C8F"/>
    <w:rsid w:val="00B229AC"/>
    <w:rsid w:val="00D62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D23FFA-B226-4DA4-8789-E67976566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E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419</Characters>
  <Application>Microsoft Office Word</Application>
  <DocSecurity>0</DocSecurity>
  <Lines>3</Lines>
  <Paragraphs>1</Paragraphs>
  <ScaleCrop>false</ScaleCrop>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1</cp:revision>
  <dcterms:created xsi:type="dcterms:W3CDTF">2023-02-14T06:43:00Z</dcterms:created>
  <dcterms:modified xsi:type="dcterms:W3CDTF">2023-02-14T06:44:00Z</dcterms:modified>
</cp:coreProperties>
</file>